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74DC" w:rsidRPr="0068030F" w:rsidRDefault="00AE74DC" w:rsidP="00AE74DC">
      <w:pPr>
        <w:tabs>
          <w:tab w:val="num" w:pos="1276"/>
        </w:tabs>
        <w:spacing w:after="0"/>
        <w:ind w:firstLine="7088"/>
        <w:jc w:val="right"/>
        <w:rPr>
          <w:rFonts w:ascii="Times New Roman" w:hAnsi="Times New Roman" w:cs="Times New Roman"/>
        </w:rPr>
      </w:pPr>
      <w:bookmarkStart w:id="0" w:name="_Toc406092485"/>
      <w:r w:rsidRPr="0068030F">
        <w:rPr>
          <w:rFonts w:ascii="Times New Roman" w:hAnsi="Times New Roman" w:cs="Times New Roman"/>
        </w:rPr>
        <w:t>Приложение №</w:t>
      </w:r>
      <w:r w:rsidR="003E223E" w:rsidRPr="0068030F">
        <w:rPr>
          <w:rFonts w:ascii="Times New Roman" w:hAnsi="Times New Roman" w:cs="Times New Roman"/>
        </w:rPr>
        <w:t>2</w:t>
      </w:r>
    </w:p>
    <w:p w:rsidR="00AE74DC" w:rsidRPr="0068030F" w:rsidRDefault="00AE74DC" w:rsidP="00AE74DC">
      <w:pPr>
        <w:tabs>
          <w:tab w:val="num" w:pos="1276"/>
        </w:tabs>
        <w:spacing w:after="0"/>
        <w:jc w:val="right"/>
        <w:rPr>
          <w:rFonts w:ascii="Times New Roman" w:hAnsi="Times New Roman" w:cs="Times New Roman"/>
        </w:rPr>
      </w:pPr>
      <w:r w:rsidRPr="0068030F">
        <w:rPr>
          <w:rFonts w:ascii="Times New Roman" w:hAnsi="Times New Roman" w:cs="Times New Roman"/>
        </w:rPr>
        <w:tab/>
      </w:r>
      <w:r w:rsidRPr="0068030F">
        <w:rPr>
          <w:rFonts w:ascii="Times New Roman" w:hAnsi="Times New Roman" w:cs="Times New Roman"/>
        </w:rPr>
        <w:tab/>
      </w:r>
      <w:r w:rsidRPr="0068030F">
        <w:rPr>
          <w:rFonts w:ascii="Times New Roman" w:hAnsi="Times New Roman" w:cs="Times New Roman"/>
        </w:rPr>
        <w:tab/>
      </w:r>
      <w:r w:rsidRPr="0068030F">
        <w:rPr>
          <w:rFonts w:ascii="Times New Roman" w:hAnsi="Times New Roman" w:cs="Times New Roman"/>
        </w:rPr>
        <w:tab/>
      </w:r>
      <w:r w:rsidR="006F7AE5">
        <w:rPr>
          <w:rFonts w:ascii="Times New Roman" w:hAnsi="Times New Roman" w:cs="Times New Roman"/>
        </w:rPr>
        <w:t>к договору субподряда №</w:t>
      </w:r>
      <w:r w:rsidR="00F31243">
        <w:rPr>
          <w:rFonts w:ascii="Times New Roman" w:hAnsi="Times New Roman" w:cs="Times New Roman"/>
        </w:rPr>
        <w:t>__________</w:t>
      </w:r>
      <w:r w:rsidR="006F7AE5">
        <w:rPr>
          <w:rFonts w:ascii="Times New Roman" w:hAnsi="Times New Roman" w:cs="Times New Roman"/>
        </w:rPr>
        <w:t xml:space="preserve"> </w:t>
      </w:r>
      <w:proofErr w:type="gramStart"/>
      <w:r w:rsidR="006F7AE5">
        <w:rPr>
          <w:rFonts w:ascii="Times New Roman" w:hAnsi="Times New Roman" w:cs="Times New Roman"/>
        </w:rPr>
        <w:t>от</w:t>
      </w:r>
      <w:proofErr w:type="gramEnd"/>
      <w:r w:rsidR="006F7AE5">
        <w:rPr>
          <w:rFonts w:ascii="Times New Roman" w:hAnsi="Times New Roman" w:cs="Times New Roman"/>
        </w:rPr>
        <w:t xml:space="preserve"> </w:t>
      </w:r>
      <w:r w:rsidR="00F31243">
        <w:rPr>
          <w:rFonts w:ascii="Times New Roman" w:hAnsi="Times New Roman" w:cs="Times New Roman"/>
        </w:rPr>
        <w:t>_____________</w:t>
      </w:r>
    </w:p>
    <w:p w:rsidR="006F3705" w:rsidRPr="0068030F" w:rsidRDefault="006F3705" w:rsidP="00AE74DC">
      <w:pPr>
        <w:pStyle w:val="20"/>
        <w:spacing w:before="0"/>
        <w:jc w:val="center"/>
        <w:rPr>
          <w:rFonts w:ascii="Times New Roman" w:hAnsi="Times New Roman" w:cs="Times New Roman"/>
          <w:sz w:val="22"/>
          <w:szCs w:val="22"/>
        </w:rPr>
      </w:pPr>
    </w:p>
    <w:p w:rsidR="00AE74DC" w:rsidRPr="0068030F" w:rsidRDefault="00AE74DC" w:rsidP="00AE74DC">
      <w:pPr>
        <w:pStyle w:val="20"/>
        <w:spacing w:before="0"/>
        <w:jc w:val="center"/>
        <w:rPr>
          <w:rFonts w:ascii="Times New Roman" w:hAnsi="Times New Roman" w:cs="Times New Roman"/>
          <w:sz w:val="22"/>
          <w:szCs w:val="22"/>
        </w:rPr>
      </w:pPr>
      <w:r w:rsidRPr="0068030F">
        <w:rPr>
          <w:rFonts w:ascii="Times New Roman" w:hAnsi="Times New Roman" w:cs="Times New Roman"/>
          <w:sz w:val="22"/>
          <w:szCs w:val="22"/>
        </w:rPr>
        <w:t>ПРОТОКОЛ</w:t>
      </w:r>
    </w:p>
    <w:p w:rsidR="00AE74DC" w:rsidRPr="0068030F" w:rsidRDefault="00AE74DC" w:rsidP="00AE74DC">
      <w:pPr>
        <w:pStyle w:val="aff6"/>
        <w:tabs>
          <w:tab w:val="left" w:pos="2880"/>
        </w:tabs>
        <w:spacing w:after="0"/>
        <w:jc w:val="center"/>
        <w:rPr>
          <w:rFonts w:ascii="Times New Roman" w:hAnsi="Times New Roman" w:cs="Times New Roman"/>
        </w:rPr>
      </w:pPr>
      <w:r w:rsidRPr="0068030F">
        <w:rPr>
          <w:rFonts w:ascii="Times New Roman" w:hAnsi="Times New Roman" w:cs="Times New Roman"/>
        </w:rPr>
        <w:t>соглашения о договорной цене</w:t>
      </w:r>
    </w:p>
    <w:p w:rsidR="006F7AE5" w:rsidRDefault="006F7AE5" w:rsidP="006F7AE5">
      <w:pPr>
        <w:spacing w:after="0"/>
        <w:jc w:val="center"/>
        <w:rPr>
          <w:rFonts w:ascii="Times New Roman" w:hAnsi="Times New Roman" w:cs="Times New Roman"/>
          <w:b/>
          <w:bCs/>
          <w:i/>
          <w:color w:val="0D0D0D" w:themeColor="text1" w:themeTint="F2"/>
        </w:rPr>
      </w:pPr>
      <w:r>
        <w:rPr>
          <w:rFonts w:ascii="Times New Roman" w:hAnsi="Times New Roman" w:cs="Times New Roman"/>
          <w:b/>
          <w:bCs/>
          <w:i/>
          <w:color w:val="0D0D0D" w:themeColor="text1" w:themeTint="F2"/>
        </w:rPr>
        <w:t>Выполнение</w:t>
      </w:r>
      <w:r w:rsidRPr="00BD4D88">
        <w:rPr>
          <w:rFonts w:ascii="Times New Roman" w:hAnsi="Times New Roman" w:cs="Times New Roman"/>
          <w:b/>
          <w:bCs/>
          <w:i/>
          <w:color w:val="0D0D0D" w:themeColor="text1" w:themeTint="F2"/>
        </w:rPr>
        <w:t xml:space="preserve"> </w:t>
      </w:r>
      <w:r w:rsidR="00F31243">
        <w:rPr>
          <w:rFonts w:ascii="Times New Roman" w:hAnsi="Times New Roman" w:cs="Times New Roman"/>
          <w:b/>
          <w:bCs/>
          <w:i/>
          <w:color w:val="0D0D0D" w:themeColor="text1" w:themeTint="F2"/>
        </w:rPr>
        <w:t>________________</w:t>
      </w:r>
      <w:r w:rsidRPr="00BD4D88">
        <w:rPr>
          <w:rFonts w:ascii="Times New Roman" w:hAnsi="Times New Roman" w:cs="Times New Roman"/>
          <w:b/>
          <w:bCs/>
          <w:i/>
          <w:color w:val="0D0D0D" w:themeColor="text1" w:themeTint="F2"/>
        </w:rPr>
        <w:t xml:space="preserve"> по объекту: </w:t>
      </w:r>
    </w:p>
    <w:p w:rsidR="0068030F" w:rsidRPr="00155FF6" w:rsidRDefault="006F7AE5" w:rsidP="006F7AE5">
      <w:pPr>
        <w:spacing w:after="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i/>
          <w:color w:val="0D0D0D" w:themeColor="text1" w:themeTint="F2"/>
        </w:rPr>
        <w:t>«</w:t>
      </w:r>
      <w:r w:rsidR="00D3681F" w:rsidRPr="00D3681F">
        <w:rPr>
          <w:rFonts w:ascii="Times New Roman" w:hAnsi="Times New Roman" w:cs="Times New Roman"/>
          <w:b/>
          <w:bCs/>
          <w:i/>
          <w:color w:val="0D0D0D" w:themeColor="text1" w:themeTint="F2"/>
        </w:rPr>
        <w:t xml:space="preserve">Реконструкция ДКС  </w:t>
      </w:r>
      <w:proofErr w:type="gramStart"/>
      <w:r w:rsidR="00D3681F" w:rsidRPr="00D3681F">
        <w:rPr>
          <w:rFonts w:ascii="Times New Roman" w:hAnsi="Times New Roman" w:cs="Times New Roman"/>
          <w:b/>
          <w:bCs/>
          <w:i/>
          <w:color w:val="0D0D0D" w:themeColor="text1" w:themeTint="F2"/>
        </w:rPr>
        <w:t>Пырейного</w:t>
      </w:r>
      <w:proofErr w:type="gramEnd"/>
      <w:r w:rsidR="00D3681F" w:rsidRPr="00D3681F">
        <w:rPr>
          <w:rFonts w:ascii="Times New Roman" w:hAnsi="Times New Roman" w:cs="Times New Roman"/>
          <w:b/>
          <w:bCs/>
          <w:i/>
          <w:color w:val="0D0D0D" w:themeColor="text1" w:themeTint="F2"/>
        </w:rPr>
        <w:t xml:space="preserve"> ГКМ</w:t>
      </w:r>
      <w:r w:rsidR="0068030F">
        <w:rPr>
          <w:rFonts w:ascii="Times New Roman" w:hAnsi="Times New Roman" w:cs="Times New Roman"/>
          <w:b/>
          <w:bCs/>
        </w:rPr>
        <w:t>»</w:t>
      </w:r>
    </w:p>
    <w:tbl>
      <w:tblPr>
        <w:tblW w:w="10144" w:type="dxa"/>
        <w:tblLayout w:type="fixed"/>
        <w:tblLook w:val="0000" w:firstRow="0" w:lastRow="0" w:firstColumn="0" w:lastColumn="0" w:noHBand="0" w:noVBand="0"/>
      </w:tblPr>
      <w:tblGrid>
        <w:gridCol w:w="4461"/>
        <w:gridCol w:w="866"/>
        <w:gridCol w:w="4279"/>
        <w:gridCol w:w="410"/>
        <w:gridCol w:w="128"/>
      </w:tblGrid>
      <w:tr w:rsidR="0000609F" w:rsidRPr="0068030F" w:rsidTr="00173BF4">
        <w:tc>
          <w:tcPr>
            <w:tcW w:w="4461" w:type="dxa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</w:rPr>
            </w:pPr>
          </w:p>
          <w:p w:rsidR="002B368A" w:rsidRPr="0068030F" w:rsidRDefault="002B368A" w:rsidP="00A15E32">
            <w:pPr>
              <w:spacing w:after="0"/>
              <w:rPr>
                <w:rFonts w:ascii="Times New Roman" w:hAnsi="Times New Roman" w:cs="Times New Roman"/>
              </w:rPr>
            </w:pPr>
          </w:p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</w:rPr>
            </w:pPr>
            <w:r w:rsidRPr="0068030F">
              <w:rPr>
                <w:rFonts w:ascii="Times New Roman" w:hAnsi="Times New Roman" w:cs="Times New Roman"/>
              </w:rPr>
              <w:t>Мы нижеподписавшиеся,</w:t>
            </w:r>
          </w:p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</w:rPr>
            </w:pPr>
            <w:r w:rsidRPr="0068030F">
              <w:rPr>
                <w:rFonts w:ascii="Times New Roman" w:hAnsi="Times New Roman" w:cs="Times New Roman"/>
              </w:rPr>
              <w:t xml:space="preserve">от лица </w:t>
            </w:r>
            <w:r w:rsidR="00F31243">
              <w:rPr>
                <w:rFonts w:ascii="Times New Roman" w:hAnsi="Times New Roman" w:cs="Times New Roman"/>
                <w:bCs/>
              </w:rPr>
              <w:t>Подряд</w:t>
            </w:r>
            <w:r w:rsidRPr="0068030F">
              <w:rPr>
                <w:rFonts w:ascii="Times New Roman" w:hAnsi="Times New Roman" w:cs="Times New Roman"/>
                <w:bCs/>
              </w:rPr>
              <w:t>чика:</w:t>
            </w:r>
          </w:p>
        </w:tc>
        <w:tc>
          <w:tcPr>
            <w:tcW w:w="5683" w:type="dxa"/>
            <w:gridSpan w:val="4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  <w:bCs/>
              </w:rPr>
            </w:pPr>
          </w:p>
          <w:p w:rsidR="00C03E42" w:rsidRPr="0068030F" w:rsidRDefault="00C03E42" w:rsidP="00A15E32">
            <w:pPr>
              <w:spacing w:after="0"/>
              <w:rPr>
                <w:rFonts w:ascii="Times New Roman" w:hAnsi="Times New Roman" w:cs="Times New Roman"/>
                <w:bCs/>
                <w:i/>
              </w:rPr>
            </w:pPr>
          </w:p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 w:rsidRPr="0068030F">
              <w:rPr>
                <w:rFonts w:ascii="Times New Roman" w:hAnsi="Times New Roman" w:cs="Times New Roman"/>
                <w:bCs/>
                <w:i/>
              </w:rPr>
              <w:t>__</w:t>
            </w:r>
            <w:r w:rsidRPr="0068030F">
              <w:rPr>
                <w:rFonts w:ascii="Times New Roman" w:hAnsi="Times New Roman" w:cs="Times New Roman"/>
                <w:bCs/>
                <w:i/>
                <w:u w:val="single"/>
              </w:rPr>
              <w:t>Генеральный директор ОАО «</w:t>
            </w:r>
            <w:proofErr w:type="spellStart"/>
            <w:r w:rsidR="00F31243">
              <w:rPr>
                <w:rFonts w:ascii="Times New Roman" w:hAnsi="Times New Roman" w:cs="Times New Roman"/>
                <w:bCs/>
                <w:i/>
                <w:u w:val="single"/>
              </w:rPr>
              <w:t>В</w:t>
            </w:r>
            <w:r w:rsidRPr="0068030F">
              <w:rPr>
                <w:rFonts w:ascii="Times New Roman" w:hAnsi="Times New Roman" w:cs="Times New Roman"/>
                <w:bCs/>
                <w:i/>
                <w:u w:val="single"/>
              </w:rPr>
              <w:t>НИПИнефть</w:t>
            </w:r>
            <w:proofErr w:type="spellEnd"/>
            <w:r w:rsidRPr="0068030F">
              <w:rPr>
                <w:rFonts w:ascii="Times New Roman" w:hAnsi="Times New Roman" w:cs="Times New Roman"/>
                <w:bCs/>
                <w:i/>
                <w:u w:val="single"/>
              </w:rPr>
              <w:t xml:space="preserve">»   </w:t>
            </w:r>
          </w:p>
          <w:p w:rsidR="0000609F" w:rsidRPr="0068030F" w:rsidRDefault="0000609F" w:rsidP="00F31243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 w:rsidRPr="0068030F">
              <w:rPr>
                <w:rFonts w:ascii="Times New Roman" w:hAnsi="Times New Roman" w:cs="Times New Roman"/>
                <w:bCs/>
                <w:i/>
                <w:u w:val="single"/>
              </w:rPr>
              <w:t xml:space="preserve">   </w:t>
            </w:r>
            <w:r w:rsidR="00F31243">
              <w:rPr>
                <w:rFonts w:ascii="Times New Roman" w:hAnsi="Times New Roman" w:cs="Times New Roman"/>
                <w:bCs/>
                <w:i/>
                <w:u w:val="single"/>
              </w:rPr>
              <w:t>Сергеев Д.А.</w:t>
            </w:r>
          </w:p>
        </w:tc>
      </w:tr>
      <w:tr w:rsidR="0000609F" w:rsidRPr="0068030F" w:rsidTr="00173BF4">
        <w:trPr>
          <w:trHeight w:val="87"/>
        </w:trPr>
        <w:tc>
          <w:tcPr>
            <w:tcW w:w="4461" w:type="dxa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5683" w:type="dxa"/>
            <w:gridSpan w:val="4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  <w:bCs/>
              </w:rPr>
            </w:pPr>
          </w:p>
        </w:tc>
      </w:tr>
      <w:tr w:rsidR="0000609F" w:rsidRPr="0068030F" w:rsidTr="00173BF4">
        <w:trPr>
          <w:trHeight w:val="242"/>
        </w:trPr>
        <w:tc>
          <w:tcPr>
            <w:tcW w:w="4461" w:type="dxa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</w:rPr>
            </w:pPr>
            <w:r w:rsidRPr="0068030F">
              <w:rPr>
                <w:rFonts w:ascii="Times New Roman" w:hAnsi="Times New Roman" w:cs="Times New Roman"/>
              </w:rPr>
              <w:t>и от лица Субп</w:t>
            </w:r>
            <w:r w:rsidRPr="0068030F">
              <w:rPr>
                <w:rFonts w:ascii="Times New Roman" w:hAnsi="Times New Roman" w:cs="Times New Roman"/>
                <w:bCs/>
              </w:rPr>
              <w:t>одрядчика:</w:t>
            </w:r>
          </w:p>
        </w:tc>
        <w:tc>
          <w:tcPr>
            <w:tcW w:w="5683" w:type="dxa"/>
            <w:gridSpan w:val="4"/>
          </w:tcPr>
          <w:p w:rsidR="0000609F" w:rsidRPr="0068030F" w:rsidRDefault="0068030F" w:rsidP="00F31243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>
              <w:rPr>
                <w:rFonts w:ascii="Times New Roman" w:hAnsi="Times New Roman" w:cs="Times New Roman"/>
                <w:bCs/>
                <w:i/>
                <w:u w:val="single"/>
              </w:rPr>
              <w:t>_</w:t>
            </w:r>
            <w:r w:rsidR="00F31243">
              <w:rPr>
                <w:rFonts w:ascii="Times New Roman" w:hAnsi="Times New Roman" w:cs="Times New Roman"/>
                <w:bCs/>
                <w:i/>
                <w:u w:val="single"/>
              </w:rPr>
              <w:t>____________________________________</w:t>
            </w:r>
            <w:r w:rsidR="006F7AE5">
              <w:rPr>
                <w:rFonts w:ascii="Times New Roman" w:hAnsi="Times New Roman" w:cs="Times New Roman"/>
                <w:bCs/>
                <w:i/>
                <w:u w:val="single"/>
              </w:rPr>
              <w:t xml:space="preserve"> </w:t>
            </w:r>
          </w:p>
        </w:tc>
      </w:tr>
      <w:tr w:rsidR="0000609F" w:rsidRPr="0068030F" w:rsidTr="00173BF4">
        <w:tc>
          <w:tcPr>
            <w:tcW w:w="4461" w:type="dxa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</w:p>
        </w:tc>
        <w:tc>
          <w:tcPr>
            <w:tcW w:w="5683" w:type="dxa"/>
            <w:gridSpan w:val="4"/>
          </w:tcPr>
          <w:p w:rsidR="0000609F" w:rsidRPr="0068030F" w:rsidRDefault="00F31243" w:rsidP="001E2683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>
              <w:rPr>
                <w:rFonts w:ascii="Times New Roman" w:hAnsi="Times New Roman" w:cs="Times New Roman"/>
                <w:bCs/>
                <w:i/>
                <w:u w:val="single"/>
              </w:rPr>
              <w:t>_____________</w:t>
            </w:r>
          </w:p>
        </w:tc>
      </w:tr>
      <w:tr w:rsidR="0000609F" w:rsidRPr="0068030F" w:rsidTr="00173BF4">
        <w:trPr>
          <w:gridAfter w:val="2"/>
          <w:wAfter w:w="538" w:type="dxa"/>
          <w:cantSplit/>
        </w:trPr>
        <w:tc>
          <w:tcPr>
            <w:tcW w:w="9606" w:type="dxa"/>
            <w:gridSpan w:val="3"/>
          </w:tcPr>
          <w:p w:rsidR="0000609F" w:rsidRPr="0068030F" w:rsidRDefault="0000609F" w:rsidP="00A15E32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00609F" w:rsidRPr="0068030F" w:rsidTr="00173BF4">
        <w:trPr>
          <w:gridAfter w:val="2"/>
          <w:wAfter w:w="538" w:type="dxa"/>
          <w:cantSplit/>
        </w:trPr>
        <w:tc>
          <w:tcPr>
            <w:tcW w:w="9606" w:type="dxa"/>
            <w:gridSpan w:val="3"/>
          </w:tcPr>
          <w:p w:rsidR="001134C6" w:rsidRPr="0068030F" w:rsidRDefault="007817C9" w:rsidP="001134C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8030F">
              <w:rPr>
                <w:rFonts w:ascii="Times New Roman" w:hAnsi="Times New Roman" w:cs="Times New Roman"/>
              </w:rPr>
              <w:t xml:space="preserve">удостоверяем, что Сторонами достигнуто соглашение о величине договорной цены в сумме: </w:t>
            </w:r>
          </w:p>
          <w:p w:rsidR="007817C9" w:rsidRPr="0068030F" w:rsidRDefault="00F31243" w:rsidP="007650AB">
            <w:pPr>
              <w:spacing w:beforeLines="60" w:before="144" w:afterLines="60" w:after="144" w:line="30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__________</w:t>
            </w:r>
            <w:r w:rsidR="006F7AE5" w:rsidRPr="0029145E">
              <w:rPr>
                <w:rFonts w:ascii="Times New Roman" w:hAnsi="Times New Roman" w:cs="Times New Roman"/>
                <w:b/>
              </w:rPr>
              <w:t xml:space="preserve"> </w:t>
            </w:r>
            <w:r w:rsidR="006F7AE5" w:rsidRPr="0029145E">
              <w:rPr>
                <w:rFonts w:ascii="Times New Roman" w:hAnsi="Times New Roman" w:cs="Times New Roman"/>
              </w:rPr>
              <w:t>(</w:t>
            </w:r>
            <w:r>
              <w:rPr>
                <w:rFonts w:ascii="Times New Roman" w:hAnsi="Times New Roman" w:cs="Times New Roman"/>
                <w:i/>
              </w:rPr>
              <w:t>_________________</w:t>
            </w:r>
            <w:r w:rsidR="006F7AE5" w:rsidRPr="0029145E">
              <w:rPr>
                <w:rFonts w:ascii="Times New Roman" w:hAnsi="Times New Roman" w:cs="Times New Roman"/>
                <w:i/>
              </w:rPr>
              <w:t>)</w:t>
            </w:r>
            <w:r w:rsidR="006F7AE5" w:rsidRPr="0029145E">
              <w:rPr>
                <w:rFonts w:ascii="Times New Roman" w:hAnsi="Times New Roman" w:cs="Times New Roman"/>
              </w:rPr>
              <w:t xml:space="preserve"> рубл</w:t>
            </w:r>
            <w:r w:rsidR="006F7AE5">
              <w:rPr>
                <w:rFonts w:ascii="Times New Roman" w:hAnsi="Times New Roman" w:cs="Times New Roman"/>
              </w:rPr>
              <w:t>ей</w:t>
            </w:r>
            <w:r w:rsidR="006F7AE5" w:rsidRPr="0029145E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___</w:t>
            </w:r>
            <w:r w:rsidR="006F7AE5" w:rsidRPr="0029145E">
              <w:rPr>
                <w:rFonts w:ascii="Times New Roman" w:hAnsi="Times New Roman" w:cs="Times New Roman"/>
              </w:rPr>
              <w:t xml:space="preserve"> копе</w:t>
            </w:r>
            <w:r>
              <w:rPr>
                <w:rFonts w:ascii="Times New Roman" w:hAnsi="Times New Roman" w:cs="Times New Roman"/>
              </w:rPr>
              <w:t>е</w:t>
            </w:r>
            <w:r w:rsidR="006F7AE5">
              <w:rPr>
                <w:rFonts w:ascii="Times New Roman" w:hAnsi="Times New Roman" w:cs="Times New Roman"/>
              </w:rPr>
              <w:t>к</w:t>
            </w:r>
            <w:r w:rsidR="006F7AE5" w:rsidRPr="0029145E">
              <w:rPr>
                <w:rFonts w:ascii="Times New Roman" w:hAnsi="Times New Roman" w:cs="Times New Roman"/>
                <w:color w:val="0D0D0D" w:themeColor="text1" w:themeTint="F2"/>
              </w:rPr>
              <w:t xml:space="preserve"> с учетом НДС (налога на добавленную стоимость</w:t>
            </w:r>
            <w:proofErr w:type="gramStart"/>
            <w:r w:rsidR="006F7AE5" w:rsidRPr="0029145E">
              <w:rPr>
                <w:rFonts w:ascii="Times New Roman" w:hAnsi="Times New Roman" w:cs="Times New Roman"/>
                <w:color w:val="0D0D0D" w:themeColor="text1" w:themeTint="F2"/>
              </w:rPr>
              <w:t xml:space="preserve">) </w:t>
            </w:r>
            <w:r>
              <w:rPr>
                <w:rFonts w:ascii="Times New Roman" w:hAnsi="Times New Roman" w:cs="Times New Roman"/>
                <w:b/>
              </w:rPr>
              <w:t>______________</w:t>
            </w:r>
            <w:r w:rsidR="006F7AE5" w:rsidRPr="0029145E"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  <w:i/>
              </w:rPr>
              <w:t>____________</w:t>
            </w:r>
            <w:r w:rsidR="006F7AE5" w:rsidRPr="0029145E">
              <w:rPr>
                <w:rFonts w:ascii="Times New Roman" w:hAnsi="Times New Roman" w:cs="Times New Roman"/>
              </w:rPr>
              <w:t xml:space="preserve">) </w:t>
            </w:r>
            <w:proofErr w:type="gramEnd"/>
            <w:r w:rsidR="006F7AE5" w:rsidRPr="0029145E">
              <w:rPr>
                <w:rFonts w:ascii="Times New Roman" w:hAnsi="Times New Roman" w:cs="Times New Roman"/>
              </w:rPr>
              <w:t xml:space="preserve">рублей </w:t>
            </w:r>
            <w:r>
              <w:rPr>
                <w:rFonts w:ascii="Times New Roman" w:hAnsi="Times New Roman" w:cs="Times New Roman"/>
              </w:rPr>
              <w:t>__________</w:t>
            </w:r>
            <w:r w:rsidR="006F7AE5" w:rsidRPr="0029145E">
              <w:rPr>
                <w:rFonts w:ascii="Times New Roman" w:hAnsi="Times New Roman" w:cs="Times New Roman"/>
              </w:rPr>
              <w:t xml:space="preserve"> копе</w:t>
            </w:r>
            <w:r w:rsidR="006F7AE5">
              <w:rPr>
                <w:rFonts w:ascii="Times New Roman" w:hAnsi="Times New Roman" w:cs="Times New Roman"/>
              </w:rPr>
              <w:t>ек</w:t>
            </w:r>
            <w:r w:rsidR="00155FF6" w:rsidRPr="00155FF6">
              <w:rPr>
                <w:rFonts w:ascii="Times New Roman" w:hAnsi="Times New Roman" w:cs="Times New Roman"/>
                <w:color w:val="0D0D0D" w:themeColor="text1" w:themeTint="F2"/>
              </w:rPr>
              <w:t xml:space="preserve"> по ставке 18%</w:t>
            </w:r>
            <w:r w:rsidR="00155FF6">
              <w:rPr>
                <w:rFonts w:ascii="Times New Roman" w:hAnsi="Times New Roman" w:cs="Times New Roman"/>
                <w:color w:val="0D0D0D" w:themeColor="text1" w:themeTint="F2"/>
              </w:rPr>
              <w:t>,</w:t>
            </w:r>
            <w:r w:rsidR="007817C9" w:rsidRPr="0068030F">
              <w:rPr>
                <w:rFonts w:ascii="Times New Roman" w:hAnsi="Times New Roman" w:cs="Times New Roman"/>
              </w:rPr>
              <w:t xml:space="preserve"> которая определена:</w:t>
            </w:r>
          </w:p>
          <w:tbl>
            <w:tblPr>
              <w:tblW w:w="949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93"/>
              <w:gridCol w:w="4464"/>
              <w:gridCol w:w="1559"/>
              <w:gridCol w:w="1417"/>
              <w:gridCol w:w="1560"/>
            </w:tblGrid>
            <w:tr w:rsidR="007817C9" w:rsidRPr="0068030F" w:rsidTr="006F7AE5">
              <w:trPr>
                <w:trHeight w:val="742"/>
              </w:trPr>
              <w:tc>
                <w:tcPr>
                  <w:tcW w:w="493" w:type="dxa"/>
                  <w:shd w:val="clear" w:color="auto" w:fill="auto"/>
                  <w:vAlign w:val="center"/>
                </w:tcPr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№</w:t>
                  </w:r>
                </w:p>
              </w:tc>
              <w:tc>
                <w:tcPr>
                  <w:tcW w:w="4464" w:type="dxa"/>
                  <w:shd w:val="clear" w:color="auto" w:fill="auto"/>
                  <w:vAlign w:val="center"/>
                </w:tcPr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Наименование работ, объект</w:t>
                  </w:r>
                </w:p>
              </w:tc>
              <w:tc>
                <w:tcPr>
                  <w:tcW w:w="1559" w:type="dxa"/>
                  <w:shd w:val="clear" w:color="auto" w:fill="auto"/>
                  <w:vAlign w:val="center"/>
                </w:tcPr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Стоимость без НДС (руб.)</w:t>
                  </w:r>
                </w:p>
              </w:tc>
              <w:tc>
                <w:tcPr>
                  <w:tcW w:w="1417" w:type="dxa"/>
                </w:tcPr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НДС 18%</w:t>
                  </w:r>
                </w:p>
              </w:tc>
              <w:tc>
                <w:tcPr>
                  <w:tcW w:w="1560" w:type="dxa"/>
                </w:tcPr>
                <w:p w:rsidR="007817C9" w:rsidRPr="0068030F" w:rsidRDefault="007817C9" w:rsidP="005E1EB6">
                  <w:pPr>
                    <w:pStyle w:val="aff6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Итого с учетом НДС 18%</w:t>
                  </w:r>
                </w:p>
              </w:tc>
            </w:tr>
            <w:tr w:rsidR="007817C9" w:rsidRPr="0068030F" w:rsidTr="006F7AE5">
              <w:trPr>
                <w:trHeight w:val="558"/>
              </w:trPr>
              <w:tc>
                <w:tcPr>
                  <w:tcW w:w="493" w:type="dxa"/>
                  <w:shd w:val="clear" w:color="auto" w:fill="auto"/>
                  <w:vAlign w:val="center"/>
                </w:tcPr>
                <w:p w:rsidR="007817C9" w:rsidRPr="0068030F" w:rsidRDefault="007817C9" w:rsidP="005E1EB6">
                  <w:pPr>
                    <w:pStyle w:val="aff6"/>
                    <w:spacing w:after="0"/>
                    <w:rPr>
                      <w:rFonts w:ascii="Times New Roman" w:hAnsi="Times New Roman" w:cs="Times New Roman"/>
                    </w:rPr>
                  </w:pPr>
                  <w:r w:rsidRPr="0068030F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464" w:type="dxa"/>
                  <w:shd w:val="clear" w:color="auto" w:fill="auto"/>
                  <w:vAlign w:val="center"/>
                </w:tcPr>
                <w:p w:rsidR="007817C9" w:rsidRPr="0068030F" w:rsidRDefault="006F7AE5" w:rsidP="00F31243">
                  <w:pPr>
                    <w:spacing w:after="0"/>
                    <w:rPr>
                      <w:rFonts w:ascii="Times New Roman" w:hAnsi="Times New Roman" w:cs="Times New Roman"/>
                      <w:bCs/>
                      <w:color w:val="0D0D0D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>Выполнение</w:t>
                  </w:r>
                  <w:r w:rsidRPr="00BD4D88"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 xml:space="preserve"> </w:t>
                  </w:r>
                  <w:r w:rsidR="00F31243"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>____________</w:t>
                  </w:r>
                  <w:r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>по объекту: «</w:t>
                  </w:r>
                  <w:r w:rsidR="00D3681F" w:rsidRPr="00D3681F"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 xml:space="preserve">Реконструкция ДКС  </w:t>
                  </w:r>
                  <w:proofErr w:type="gramStart"/>
                  <w:r w:rsidR="00D3681F" w:rsidRPr="00D3681F"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>Пырейного</w:t>
                  </w:r>
                  <w:proofErr w:type="gramEnd"/>
                  <w:r w:rsidR="00D3681F" w:rsidRPr="00D3681F">
                    <w:rPr>
                      <w:rFonts w:ascii="Times New Roman" w:hAnsi="Times New Roman" w:cs="Times New Roman"/>
                      <w:b/>
                      <w:bCs/>
                      <w:i/>
                      <w:color w:val="0D0D0D" w:themeColor="text1" w:themeTint="F2"/>
                    </w:rPr>
                    <w:t xml:space="preserve"> ГКМ</w:t>
                  </w:r>
                  <w:bookmarkStart w:id="1" w:name="_GoBack"/>
                  <w:bookmarkEnd w:id="1"/>
                  <w:r w:rsidR="0068030F">
                    <w:rPr>
                      <w:rFonts w:ascii="Times New Roman" w:hAnsi="Times New Roman" w:cs="Times New Roman"/>
                      <w:b/>
                      <w:bCs/>
                    </w:rPr>
                    <w:t>»</w:t>
                  </w:r>
                </w:p>
              </w:tc>
              <w:tc>
                <w:tcPr>
                  <w:tcW w:w="1559" w:type="dxa"/>
                  <w:shd w:val="clear" w:color="auto" w:fill="auto"/>
                  <w:vAlign w:val="bottom"/>
                </w:tcPr>
                <w:p w:rsidR="007817C9" w:rsidRPr="0068030F" w:rsidRDefault="007817C9" w:rsidP="006F7AE5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417" w:type="dxa"/>
                  <w:vAlign w:val="bottom"/>
                </w:tcPr>
                <w:p w:rsidR="007817C9" w:rsidRPr="006F7AE5" w:rsidRDefault="007817C9" w:rsidP="00155FF6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0" w:type="dxa"/>
                  <w:vAlign w:val="bottom"/>
                </w:tcPr>
                <w:p w:rsidR="007817C9" w:rsidRPr="006F7AE5" w:rsidRDefault="007817C9" w:rsidP="00155FF6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F7AE5" w:rsidRPr="0068030F" w:rsidTr="006F7AE5">
              <w:trPr>
                <w:trHeight w:val="237"/>
              </w:trPr>
              <w:tc>
                <w:tcPr>
                  <w:tcW w:w="493" w:type="dxa"/>
                  <w:shd w:val="clear" w:color="auto" w:fill="auto"/>
                </w:tcPr>
                <w:p w:rsidR="006F7AE5" w:rsidRPr="0068030F" w:rsidRDefault="006F7AE5" w:rsidP="005E1EB6">
                  <w:pPr>
                    <w:pStyle w:val="aff6"/>
                    <w:spacing w:after="0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4464" w:type="dxa"/>
                  <w:shd w:val="clear" w:color="auto" w:fill="auto"/>
                </w:tcPr>
                <w:p w:rsidR="006F7AE5" w:rsidRPr="0068030F" w:rsidRDefault="006F7AE5" w:rsidP="005E1EB6">
                  <w:pPr>
                    <w:pStyle w:val="aff6"/>
                    <w:spacing w:after="0"/>
                    <w:rPr>
                      <w:rFonts w:ascii="Times New Roman" w:hAnsi="Times New Roman" w:cs="Times New Roman"/>
                      <w:b/>
                    </w:rPr>
                  </w:pPr>
                  <w:r w:rsidRPr="0068030F">
                    <w:rPr>
                      <w:rFonts w:ascii="Times New Roman" w:hAnsi="Times New Roman" w:cs="Times New Roman"/>
                      <w:b/>
                    </w:rPr>
                    <w:t>ИТОГО:</w:t>
                  </w:r>
                </w:p>
              </w:tc>
              <w:tc>
                <w:tcPr>
                  <w:tcW w:w="1559" w:type="dxa"/>
                  <w:shd w:val="clear" w:color="auto" w:fill="auto"/>
                  <w:vAlign w:val="bottom"/>
                </w:tcPr>
                <w:p w:rsidR="006F7AE5" w:rsidRPr="006F7AE5" w:rsidRDefault="006F7AE5" w:rsidP="00F60D37">
                  <w:pPr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417" w:type="dxa"/>
                  <w:vAlign w:val="bottom"/>
                </w:tcPr>
                <w:p w:rsidR="006F7AE5" w:rsidRPr="006F7AE5" w:rsidRDefault="006F7AE5" w:rsidP="00F60D37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560" w:type="dxa"/>
                  <w:vAlign w:val="bottom"/>
                </w:tcPr>
                <w:p w:rsidR="006F7AE5" w:rsidRPr="006F7AE5" w:rsidRDefault="006F7AE5" w:rsidP="00F60D37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</w:tbl>
          <w:p w:rsidR="0000609F" w:rsidRPr="0068030F" w:rsidRDefault="0000609F" w:rsidP="00A15E32">
            <w:pPr>
              <w:pStyle w:val="aff6"/>
              <w:spacing w:after="0"/>
              <w:jc w:val="both"/>
              <w:rPr>
                <w:rFonts w:ascii="Times New Roman" w:hAnsi="Times New Roman" w:cs="Times New Roman"/>
                <w:b/>
              </w:rPr>
            </w:pPr>
          </w:p>
          <w:p w:rsidR="0000609F" w:rsidRPr="0068030F" w:rsidRDefault="0000609F" w:rsidP="005128A8">
            <w:pPr>
              <w:pStyle w:val="aff6"/>
              <w:spacing w:after="0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0609F" w:rsidRPr="0068030F" w:rsidTr="00173BF4">
        <w:trPr>
          <w:cantSplit/>
          <w:trHeight w:val="87"/>
        </w:trPr>
        <w:tc>
          <w:tcPr>
            <w:tcW w:w="10144" w:type="dxa"/>
            <w:gridSpan w:val="5"/>
          </w:tcPr>
          <w:p w:rsidR="0000609F" w:rsidRPr="0068030F" w:rsidRDefault="0000609F" w:rsidP="00A15E32">
            <w:pPr>
              <w:rPr>
                <w:rFonts w:ascii="Times New Roman" w:hAnsi="Times New Roman" w:cs="Times New Roman"/>
              </w:rPr>
            </w:pPr>
            <w:r w:rsidRPr="0068030F">
              <w:rPr>
                <w:rFonts w:ascii="Times New Roman" w:hAnsi="Times New Roman" w:cs="Times New Roman"/>
              </w:rPr>
              <w:t xml:space="preserve">Настоящий протокол является основанием для проведения взаимных расчетов и платежей между </w:t>
            </w:r>
            <w:r w:rsidR="00F31243">
              <w:rPr>
                <w:rFonts w:ascii="Times New Roman" w:hAnsi="Times New Roman" w:cs="Times New Roman"/>
                <w:b/>
                <w:bCs/>
              </w:rPr>
              <w:t>Подряд</w:t>
            </w:r>
            <w:r w:rsidRPr="0068030F">
              <w:rPr>
                <w:rFonts w:ascii="Times New Roman" w:hAnsi="Times New Roman" w:cs="Times New Roman"/>
                <w:b/>
                <w:bCs/>
              </w:rPr>
              <w:t>чиком и Субподрядчиком</w:t>
            </w:r>
            <w:r w:rsidRPr="0068030F">
              <w:rPr>
                <w:rFonts w:ascii="Times New Roman" w:hAnsi="Times New Roman" w:cs="Times New Roman"/>
                <w:bCs/>
              </w:rPr>
              <w:t>.</w:t>
            </w:r>
          </w:p>
        </w:tc>
      </w:tr>
      <w:tr w:rsidR="0000609F" w:rsidRPr="0068030F" w:rsidTr="00173BF4">
        <w:tblPrEx>
          <w:tblLook w:val="04A0" w:firstRow="1" w:lastRow="0" w:firstColumn="1" w:lastColumn="0" w:noHBand="0" w:noVBand="1"/>
        </w:tblPrEx>
        <w:trPr>
          <w:gridAfter w:val="1"/>
          <w:wAfter w:w="128" w:type="dxa"/>
        </w:trPr>
        <w:tc>
          <w:tcPr>
            <w:tcW w:w="5327" w:type="dxa"/>
            <w:gridSpan w:val="2"/>
            <w:shd w:val="clear" w:color="auto" w:fill="auto"/>
          </w:tcPr>
          <w:p w:rsidR="0000609F" w:rsidRPr="0068030F" w:rsidRDefault="00F31243" w:rsidP="00A15E32">
            <w:pPr>
              <w:pStyle w:val="Standard"/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  <w:t>ПОД</w:t>
            </w:r>
            <w:r w:rsidR="0000609F" w:rsidRPr="0068030F"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  <w:t>РЯДЧИК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00609F" w:rsidRPr="0068030F" w:rsidRDefault="006F7AE5" w:rsidP="00A15E32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ОАО «</w:t>
            </w:r>
            <w:proofErr w:type="spellStart"/>
            <w:r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ВНИПИнефть</w:t>
            </w:r>
            <w:proofErr w:type="spellEnd"/>
            <w:r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 xml:space="preserve">» </w:t>
            </w:r>
          </w:p>
        </w:tc>
        <w:tc>
          <w:tcPr>
            <w:tcW w:w="4689" w:type="dxa"/>
            <w:gridSpan w:val="2"/>
            <w:shd w:val="clear" w:color="auto" w:fill="auto"/>
          </w:tcPr>
          <w:p w:rsidR="0000609F" w:rsidRPr="0068030F" w:rsidRDefault="005F585F" w:rsidP="00A15E32">
            <w:pPr>
              <w:pStyle w:val="Standard"/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  <w:t>СУБ</w:t>
            </w:r>
            <w:r w:rsidR="0000609F" w:rsidRPr="0068030F">
              <w:rPr>
                <w:rFonts w:eastAsia="Times New Roman" w:cs="Times New Roman"/>
                <w:b/>
                <w:kern w:val="0"/>
                <w:sz w:val="22"/>
                <w:szCs w:val="22"/>
                <w:lang w:val="ru-RU" w:eastAsia="ru-RU" w:bidi="ar-SA"/>
              </w:rPr>
              <w:t>ПОДРЯДЧИК</w:t>
            </w:r>
          </w:p>
          <w:p w:rsidR="00173BF4" w:rsidRDefault="00173BF4" w:rsidP="005F585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</w:p>
          <w:p w:rsidR="005F585F" w:rsidRDefault="005F585F" w:rsidP="005F585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</w:p>
          <w:p w:rsidR="005F585F" w:rsidRPr="0068030F" w:rsidRDefault="005F585F" w:rsidP="005F585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</w:p>
        </w:tc>
      </w:tr>
      <w:tr w:rsidR="0000609F" w:rsidRPr="0068030F" w:rsidTr="00173BF4">
        <w:tblPrEx>
          <w:tblLook w:val="04A0" w:firstRow="1" w:lastRow="0" w:firstColumn="1" w:lastColumn="0" w:noHBand="0" w:noVBand="1"/>
        </w:tblPrEx>
        <w:trPr>
          <w:gridAfter w:val="1"/>
          <w:wAfter w:w="128" w:type="dxa"/>
        </w:trPr>
        <w:tc>
          <w:tcPr>
            <w:tcW w:w="5327" w:type="dxa"/>
            <w:gridSpan w:val="2"/>
            <w:shd w:val="clear" w:color="auto" w:fill="auto"/>
          </w:tcPr>
          <w:p w:rsidR="0000609F" w:rsidRPr="0068030F" w:rsidRDefault="0000609F" w:rsidP="00A15E32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</w:p>
          <w:p w:rsidR="0000609F" w:rsidRPr="0068030F" w:rsidRDefault="0000609F" w:rsidP="005F5CDC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 xml:space="preserve">_________________ </w:t>
            </w:r>
            <w:r w:rsidR="006F7AE5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 xml:space="preserve">Д.А. Сергеев </w:t>
            </w:r>
          </w:p>
        </w:tc>
        <w:tc>
          <w:tcPr>
            <w:tcW w:w="4689" w:type="dxa"/>
            <w:gridSpan w:val="2"/>
            <w:shd w:val="clear" w:color="auto" w:fill="auto"/>
          </w:tcPr>
          <w:p w:rsidR="0000609F" w:rsidRPr="0068030F" w:rsidRDefault="0000609F" w:rsidP="00A15E32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</w:p>
          <w:p w:rsidR="0000609F" w:rsidRPr="0068030F" w:rsidRDefault="005F585F" w:rsidP="005F585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 xml:space="preserve">_________________ </w:t>
            </w:r>
          </w:p>
        </w:tc>
      </w:tr>
    </w:tbl>
    <w:p w:rsidR="009756F4" w:rsidRPr="0068030F" w:rsidRDefault="009756F4" w:rsidP="00AE74DC">
      <w:pPr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173BF4" w:rsidRPr="0068030F" w:rsidRDefault="00173BF4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bookmarkStart w:id="2" w:name="_Toc406092497"/>
      <w:bookmarkEnd w:id="0"/>
    </w:p>
    <w:p w:rsidR="00173BF4" w:rsidRDefault="00173BF4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8030F" w:rsidRDefault="0068030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F7AE5" w:rsidRDefault="006F7AE5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F7AE5" w:rsidRDefault="006F7AE5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CA0397" w:rsidRDefault="00CA0397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CA0397" w:rsidRDefault="00CA0397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F7AE5" w:rsidRDefault="006F7AE5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F7AE5" w:rsidRDefault="006F7AE5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68030F" w:rsidRDefault="0068030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5F585F" w:rsidRDefault="005F585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5F585F" w:rsidRDefault="005F585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5F585F" w:rsidRDefault="005F585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p w:rsidR="00F4136F" w:rsidRPr="009D14AB" w:rsidRDefault="00F4136F" w:rsidP="005F5CDC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r w:rsidRPr="009D14AB">
        <w:rPr>
          <w:rFonts w:ascii="Times New Roman" w:hAnsi="Times New Roman" w:cs="Times New Roman"/>
          <w:color w:val="000000"/>
        </w:rPr>
        <w:lastRenderedPageBreak/>
        <w:t xml:space="preserve">Приложению № </w:t>
      </w:r>
      <w:r w:rsidR="003E223E">
        <w:rPr>
          <w:rFonts w:ascii="Times New Roman" w:hAnsi="Times New Roman" w:cs="Times New Roman"/>
          <w:color w:val="000000"/>
        </w:rPr>
        <w:t>5</w:t>
      </w:r>
    </w:p>
    <w:p w:rsidR="005F5CDC" w:rsidRDefault="006F7AE5" w:rsidP="005F5CDC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F4136F" w:rsidRPr="009D14AB" w:rsidRDefault="00F4136F" w:rsidP="00F4136F">
      <w:pPr>
        <w:spacing w:line="240" w:lineRule="auto"/>
        <w:jc w:val="center"/>
        <w:rPr>
          <w:rFonts w:ascii="Times New Roman" w:hAnsi="Times New Roman" w:cs="Times New Roman"/>
          <w:b/>
        </w:rPr>
      </w:pPr>
      <w:r w:rsidRPr="009D14AB">
        <w:rPr>
          <w:rFonts w:ascii="Times New Roman" w:hAnsi="Times New Roman" w:cs="Times New Roman"/>
          <w:b/>
        </w:rPr>
        <w:t>АКТ</w:t>
      </w:r>
    </w:p>
    <w:p w:rsidR="00F4136F" w:rsidRPr="009D14AB" w:rsidRDefault="00F4136F" w:rsidP="00F4136F">
      <w:pPr>
        <w:spacing w:line="240" w:lineRule="auto"/>
        <w:jc w:val="center"/>
        <w:rPr>
          <w:rFonts w:ascii="Times New Roman" w:hAnsi="Times New Roman" w:cs="Times New Roman"/>
          <w:b/>
        </w:rPr>
      </w:pPr>
      <w:r w:rsidRPr="009D14AB">
        <w:rPr>
          <w:rFonts w:ascii="Times New Roman" w:hAnsi="Times New Roman" w:cs="Times New Roman"/>
          <w:b/>
        </w:rPr>
        <w:t xml:space="preserve">приема-передачи внутренних нормативных документов </w:t>
      </w:r>
    </w:p>
    <w:tbl>
      <w:tblPr>
        <w:tblW w:w="10632" w:type="dxa"/>
        <w:tblInd w:w="-60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4820"/>
        <w:gridCol w:w="1985"/>
        <w:gridCol w:w="3260"/>
      </w:tblGrid>
      <w:tr w:rsidR="00A15E32" w:rsidRPr="00B5653D" w:rsidTr="00173BF4">
        <w:tc>
          <w:tcPr>
            <w:tcW w:w="5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15E32" w:rsidRPr="00A15E32" w:rsidRDefault="00F4136F" w:rsidP="00A15E32">
            <w:pPr>
              <w:spacing w:after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15E32">
              <w:rPr>
                <w:rFonts w:ascii="Times New Roman" w:hAnsi="Times New Roman" w:cs="Times New Roman"/>
              </w:rPr>
              <w:tab/>
            </w:r>
            <w:r w:rsidRPr="00A15E32">
              <w:rPr>
                <w:rFonts w:ascii="Times New Roman" w:hAnsi="Times New Roman" w:cs="Times New Roman"/>
              </w:rPr>
              <w:tab/>
            </w:r>
            <w:r w:rsidRPr="00A15E32">
              <w:rPr>
                <w:rFonts w:ascii="Times New Roman" w:hAnsi="Times New Roman" w:cs="Times New Roman"/>
              </w:rPr>
              <w:tab/>
              <w:t xml:space="preserve">                                                 </w:t>
            </w:r>
            <w:r w:rsidR="00A15E32" w:rsidRPr="00A15E32">
              <w:rPr>
                <w:rFonts w:ascii="Times New Roman" w:hAnsi="Times New Roman" w:cs="Times New Roman"/>
              </w:rPr>
              <w:t xml:space="preserve">             </w:t>
            </w:r>
            <w:r w:rsidR="00A15E32" w:rsidRPr="00A15E32">
              <w:rPr>
                <w:rFonts w:ascii="Times New Roman" w:hAnsi="Times New Roman" w:cs="Times New Roman"/>
              </w:rPr>
              <w:tab/>
            </w:r>
            <w:r w:rsidR="00A15E32" w:rsidRPr="00A15E32">
              <w:rPr>
                <w:rFonts w:ascii="Times New Roman" w:hAnsi="Times New Roman" w:cs="Times New Roman"/>
              </w:rPr>
              <w:tab/>
            </w:r>
            <w:r w:rsidR="00A15E32"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№ </w:t>
            </w:r>
            <w:proofErr w:type="gramStart"/>
            <w:r w:rsidR="00A15E32"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>П</w:t>
            </w:r>
            <w:proofErr w:type="gramEnd"/>
            <w:r w:rsidR="00A15E32"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>/П</w:t>
            </w:r>
          </w:p>
        </w:tc>
        <w:tc>
          <w:tcPr>
            <w:tcW w:w="482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15E32" w:rsidRPr="00A15E32" w:rsidRDefault="00A15E32" w:rsidP="00A15E32">
            <w:pPr>
              <w:spacing w:after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>ВИД И НАИМЕНОВАНИЕ ЛНД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15E32" w:rsidRPr="00A15E32" w:rsidRDefault="00A15E32" w:rsidP="00A15E32">
            <w:pPr>
              <w:spacing w:after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>НОМЕР ЛНД, ВЕРСИЯ</w:t>
            </w:r>
          </w:p>
        </w:tc>
        <w:tc>
          <w:tcPr>
            <w:tcW w:w="326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15E32" w:rsidRPr="00A15E32" w:rsidRDefault="00A15E32" w:rsidP="00A15E32">
            <w:pPr>
              <w:spacing w:after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15E3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РЕКВИЗИТЫ УТВЕРЖДАЮЩЕГО РАСПОРЯДИТЕЛЬНОГО ДОКУМЕНТА </w:t>
            </w:r>
          </w:p>
        </w:tc>
      </w:tr>
      <w:tr w:rsidR="00731079" w:rsidRPr="00B5653D" w:rsidTr="00173BF4">
        <w:tc>
          <w:tcPr>
            <w:tcW w:w="567" w:type="dxa"/>
            <w:tcBorders>
              <w:top w:val="single" w:sz="12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82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Положение Компании «Требования </w:t>
            </w:r>
            <w:proofErr w:type="gramStart"/>
            <w:r w:rsidRPr="00731079">
              <w:rPr>
                <w:rFonts w:ascii="Times New Roman" w:hAnsi="Times New Roman" w:cs="Times New Roman"/>
              </w:rPr>
              <w:t>в</w:t>
            </w:r>
            <w:proofErr w:type="gramEnd"/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области промышленной и пожарной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безопасности, охраны труда и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окружающей среды к организациям,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731079">
              <w:rPr>
                <w:rFonts w:ascii="Times New Roman" w:hAnsi="Times New Roman" w:cs="Times New Roman"/>
              </w:rPr>
              <w:t>привлекаемым к работам и оказанию</w:t>
            </w:r>
            <w:proofErr w:type="gramEnd"/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услуг на объектах Компании и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731079">
              <w:rPr>
                <w:rFonts w:ascii="Times New Roman" w:hAnsi="Times New Roman" w:cs="Times New Roman"/>
              </w:rPr>
              <w:t>арендующим</w:t>
            </w:r>
            <w:proofErr w:type="gramEnd"/>
            <w:r w:rsidRPr="00731079">
              <w:rPr>
                <w:rFonts w:ascii="Times New Roman" w:hAnsi="Times New Roman" w:cs="Times New Roman"/>
              </w:rPr>
              <w:t xml:space="preserve"> имущество Компании»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П4-05 СД-021.01</w:t>
            </w:r>
          </w:p>
          <w:p w:rsidR="00731079" w:rsidRPr="00731079" w:rsidRDefault="00731079" w:rsidP="00731079">
            <w:pPr>
              <w:spacing w:line="240" w:lineRule="auto"/>
              <w:ind w:left="-108"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Версия 1.01</w:t>
            </w:r>
          </w:p>
        </w:tc>
        <w:tc>
          <w:tcPr>
            <w:tcW w:w="32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64"/>
              </w:tabs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Приказ ПАО «НК «Роснефть» от 28.02.2017 № 108, введенными в </w:t>
            </w:r>
            <w:r w:rsidRPr="00731079">
              <w:rPr>
                <w:rFonts w:ascii="Times New Roman" w:hAnsi="Times New Roman" w:cs="Times New Roman"/>
              </w:rPr>
              <w:br/>
              <w:t>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приказом от 09.08.2017 </w:t>
            </w:r>
            <w:r w:rsidRPr="00731079">
              <w:rPr>
                <w:rFonts w:ascii="Times New Roman" w:hAnsi="Times New Roman" w:cs="Times New Roman"/>
              </w:rPr>
              <w:br/>
              <w:t>№ 275</w:t>
            </w:r>
          </w:p>
        </w:tc>
      </w:tr>
      <w:tr w:rsidR="00731079" w:rsidRPr="00B5653D" w:rsidTr="00796EB7">
        <w:trPr>
          <w:trHeight w:val="1468"/>
        </w:trPr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Политика Компании «В области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промышленной безопасности и охраны труда»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П3-05.01 П-01</w:t>
            </w:r>
          </w:p>
          <w:p w:rsidR="00731079" w:rsidRPr="00731079" w:rsidRDefault="00731079" w:rsidP="00731079">
            <w:pPr>
              <w:spacing w:line="240" w:lineRule="auto"/>
              <w:ind w:left="-108"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64"/>
              </w:tabs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Приказ ПАО «НК «Роснефть» от 28.08.2017 № 489, введенными в </w:t>
            </w:r>
            <w:r w:rsidRPr="00731079">
              <w:rPr>
                <w:rFonts w:ascii="Times New Roman" w:hAnsi="Times New Roman" w:cs="Times New Roman"/>
              </w:rPr>
              <w:br/>
              <w:t>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приказом от 18.09.2017 </w:t>
            </w:r>
            <w:r w:rsidRPr="00731079">
              <w:rPr>
                <w:rFonts w:ascii="Times New Roman" w:hAnsi="Times New Roman" w:cs="Times New Roman"/>
              </w:rPr>
              <w:br/>
              <w:t>№ 328</w:t>
            </w:r>
          </w:p>
        </w:tc>
      </w:tr>
      <w:tr w:rsidR="00731079" w:rsidRPr="00B5653D" w:rsidTr="00173BF4">
        <w:trPr>
          <w:trHeight w:val="1356"/>
        </w:trPr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Политика Компании «В области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охраны окружающей среды»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П3-05.02 П-01</w:t>
            </w:r>
          </w:p>
          <w:p w:rsidR="00731079" w:rsidRPr="00731079" w:rsidRDefault="00731079" w:rsidP="00731079">
            <w:pPr>
              <w:spacing w:line="240" w:lineRule="auto"/>
              <w:ind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64"/>
              </w:tabs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Приказ ПАО «НК «Роснефть» от 28.08.2017 № 489, введенными в </w:t>
            </w:r>
            <w:r w:rsidRPr="00731079">
              <w:rPr>
                <w:rFonts w:ascii="Times New Roman" w:hAnsi="Times New Roman" w:cs="Times New Roman"/>
              </w:rPr>
              <w:br/>
              <w:t>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приказом от 18.09.2017 </w:t>
            </w:r>
            <w:r w:rsidRPr="00731079">
              <w:rPr>
                <w:rFonts w:ascii="Times New Roman" w:hAnsi="Times New Roman" w:cs="Times New Roman"/>
              </w:rPr>
              <w:br/>
              <w:t>№ 328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Положение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«Об организации пропускного и </w:t>
            </w:r>
            <w:proofErr w:type="spellStart"/>
            <w:r w:rsidRPr="00731079">
              <w:rPr>
                <w:rFonts w:ascii="Times New Roman" w:hAnsi="Times New Roman" w:cs="Times New Roman"/>
              </w:rPr>
              <w:t>внутриобъектового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 режимов на объектах Общества»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П3-11.01 Р-0006 ЮЛ-558 </w:t>
            </w:r>
            <w:r w:rsidRPr="00731079">
              <w:rPr>
                <w:rFonts w:ascii="Times New Roman" w:hAnsi="Times New Roman" w:cs="Times New Roman"/>
              </w:rPr>
              <w:br/>
              <w:t>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</w:t>
            </w:r>
          </w:p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от 18.07.2016 № 144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Положение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 «Порядок допуска и организация безопасного производства работ подрядными организациями на опасных производственных объектах Общества»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П3-05 Р-0229 ЮЛ-558 </w:t>
            </w:r>
            <w:r w:rsidRPr="00731079">
              <w:rPr>
                <w:rFonts w:ascii="Times New Roman" w:hAnsi="Times New Roman" w:cs="Times New Roman"/>
              </w:rPr>
              <w:br/>
              <w:t>Версия 2.00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</w:t>
            </w:r>
          </w:p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от 30.01.2017 № 39/1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Инструкция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«Анализ безопасности выполнения</w:t>
            </w:r>
          </w:p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работ»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firstLine="7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П3-05 И-0018 ЮЛ-558 </w:t>
            </w:r>
            <w:r w:rsidRPr="00731079">
              <w:rPr>
                <w:rFonts w:ascii="Times New Roman" w:hAnsi="Times New Roman" w:cs="Times New Roman"/>
              </w:rPr>
              <w:br/>
              <w:t>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</w:t>
            </w:r>
          </w:p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от 11.12.2015 № 256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0"/>
              </w:tabs>
              <w:spacing w:after="0" w:line="240" w:lineRule="atLeast"/>
              <w:ind w:hanging="54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Положение Компании «Порядок проведения технического контроля за инженерными изысканиями для строительства объектов ОАО НК «Роснефть» и Обще</w:t>
            </w:r>
            <w:proofErr w:type="gramStart"/>
            <w:r w:rsidRPr="00731079">
              <w:rPr>
                <w:rFonts w:ascii="Times New Roman" w:hAnsi="Times New Roman" w:cs="Times New Roman"/>
              </w:rPr>
              <w:t>ств гр</w:t>
            </w:r>
            <w:proofErr w:type="gramEnd"/>
            <w:r w:rsidRPr="00731079">
              <w:rPr>
                <w:rFonts w:ascii="Times New Roman" w:hAnsi="Times New Roman" w:cs="Times New Roman"/>
              </w:rPr>
              <w:t>уппы»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П2-01 Р-0222 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fldChar w:fldCharType="begin"/>
            </w:r>
            <w:r w:rsidRPr="00731079">
              <w:rPr>
                <w:rFonts w:ascii="Times New Roman" w:hAnsi="Times New Roman" w:cs="Times New Roman"/>
              </w:rPr>
              <w:instrText xml:space="preserve"> HYPERLINK "http://dokum.yungjsc.com/docum_rn/r-rn-06/ras-rn-07-06-064.htm" </w:instrText>
            </w:r>
            <w:r w:rsidRPr="00731079">
              <w:rPr>
                <w:rFonts w:ascii="Times New Roman" w:hAnsi="Times New Roman" w:cs="Times New Roman"/>
              </w:rPr>
              <w:fldChar w:fldCharType="separate"/>
            </w:r>
            <w:r w:rsidRPr="00731079">
              <w:rPr>
                <w:rFonts w:ascii="Times New Roman" w:hAnsi="Times New Roman" w:cs="Times New Roman"/>
              </w:rPr>
              <w:t>Приказ ОАО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</w:t>
            </w:r>
          </w:p>
          <w:p w:rsidR="00731079" w:rsidRPr="00731079" w:rsidRDefault="00731079" w:rsidP="00731079">
            <w:pPr>
              <w:tabs>
                <w:tab w:val="left" w:pos="34"/>
              </w:tabs>
              <w:spacing w:line="240" w:lineRule="auto"/>
              <w:ind w:hanging="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fldChar w:fldCharType="end"/>
            </w:r>
            <w:r w:rsidRPr="00731079">
              <w:rPr>
                <w:rFonts w:ascii="Times New Roman" w:hAnsi="Times New Roman" w:cs="Times New Roman"/>
              </w:rPr>
              <w:t>от 02.06.2014 г. № 81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Паспорт документации типового проектирования Компании. «Типовые технические решения. Постоянные и временные переезды через трубопроводы»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П1-01.04 ПДТП-0007 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right="-116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Приказ ПАО «НК «Роснефть» от 28.02.2017 № 108, введенными в </w:t>
            </w:r>
            <w:r w:rsidRPr="00731079">
              <w:rPr>
                <w:rFonts w:ascii="Times New Roman" w:hAnsi="Times New Roman" w:cs="Times New Roman"/>
              </w:rPr>
              <w:br/>
              <w:t>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</w:t>
            </w:r>
            <w:r w:rsidRPr="00731079">
              <w:rPr>
                <w:rFonts w:ascii="Times New Roman" w:hAnsi="Times New Roman" w:cs="Times New Roman"/>
              </w:rPr>
              <w:br/>
              <w:t xml:space="preserve">приказом от 09.08.2017 </w:t>
            </w:r>
            <w:r w:rsidRPr="00731079">
              <w:rPr>
                <w:rFonts w:ascii="Times New Roman" w:hAnsi="Times New Roman" w:cs="Times New Roman"/>
              </w:rPr>
              <w:br/>
            </w:r>
            <w:r w:rsidRPr="00731079">
              <w:rPr>
                <w:rFonts w:ascii="Times New Roman" w:hAnsi="Times New Roman" w:cs="Times New Roman"/>
              </w:rPr>
              <w:lastRenderedPageBreak/>
              <w:t>№ 275</w:t>
            </w:r>
          </w:p>
        </w:tc>
      </w:tr>
      <w:tr w:rsidR="00731079" w:rsidRPr="00B5653D" w:rsidTr="00173BF4">
        <w:trPr>
          <w:trHeight w:val="813"/>
        </w:trPr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9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Методические указания Компании. «Проектирование автомобильных дорог на месторождениях Компании».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П1-01.03 М-0116</w:t>
            </w:r>
          </w:p>
          <w:p w:rsidR="00731079" w:rsidRPr="00731079" w:rsidRDefault="00731079" w:rsidP="00731079">
            <w:pPr>
              <w:spacing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right="-116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Приказ ПАО «НК «Роснефть» от 27.01.2017 № 16, введенными в </w:t>
            </w:r>
            <w:r w:rsidRPr="00731079">
              <w:rPr>
                <w:rFonts w:ascii="Times New Roman" w:hAnsi="Times New Roman" w:cs="Times New Roman"/>
              </w:rPr>
              <w:br/>
              <w:t>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» </w:t>
            </w:r>
            <w:r w:rsidRPr="00731079">
              <w:rPr>
                <w:rFonts w:ascii="Times New Roman" w:hAnsi="Times New Roman" w:cs="Times New Roman"/>
              </w:rPr>
              <w:br/>
              <w:t>приказом от 27.02.2017 № 86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Паспорт документации типового проектирования Компании. «Типовые технические решения. Устройство водопропускных труб </w:t>
            </w:r>
          </w:p>
          <w:p w:rsidR="00731079" w:rsidRPr="00731079" w:rsidRDefault="00731079" w:rsidP="00731079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на автомобильных дорогах»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П1-01.04 ПДТП-0020 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ind w:right="-116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 «НК «Роснефть» от 28.02.2017 № 108, введенными в 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 приказом от 09.08.2017 № 275</w:t>
            </w:r>
          </w:p>
        </w:tc>
      </w:tr>
      <w:tr w:rsidR="00731079" w:rsidRPr="00B5653D" w:rsidTr="00173BF4"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 xml:space="preserve">Паспорт документации типового проектирования Компании «Типовые технические решения. Применение </w:t>
            </w:r>
            <w:proofErr w:type="spellStart"/>
            <w:r w:rsidRPr="00731079">
              <w:rPr>
                <w:rFonts w:ascii="Times New Roman" w:hAnsi="Times New Roman" w:cs="Times New Roman"/>
              </w:rPr>
              <w:t>геосинтетических</w:t>
            </w:r>
            <w:proofErr w:type="spellEnd"/>
            <w:r w:rsidRPr="00731079">
              <w:rPr>
                <w:rFonts w:ascii="Times New Roman" w:hAnsi="Times New Roman" w:cs="Times New Roman"/>
              </w:rPr>
              <w:t xml:space="preserve"> материалов при строительстве объектов обустройства месторождений Компании»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pStyle w:val="affa"/>
              <w:ind w:left="-108" w:right="-108"/>
              <w:jc w:val="center"/>
              <w:rPr>
                <w:rFonts w:ascii="Times New Roman" w:eastAsiaTheme="minorHAnsi" w:hAnsi="Times New Roman" w:cs="Times New Roman"/>
                <w:iCs w:val="0"/>
                <w:sz w:val="22"/>
                <w:szCs w:val="22"/>
                <w:lang w:eastAsia="en-US"/>
              </w:rPr>
            </w:pPr>
            <w:r w:rsidRPr="00731079">
              <w:rPr>
                <w:rFonts w:ascii="Times New Roman" w:eastAsiaTheme="minorHAnsi" w:hAnsi="Times New Roman" w:cs="Times New Roman"/>
                <w:iCs w:val="0"/>
                <w:sz w:val="22"/>
                <w:szCs w:val="22"/>
                <w:lang w:eastAsia="en-US"/>
              </w:rPr>
              <w:t>П1-01.04 ПДТП-0029 Версия 1.00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 «НК «Роснефть» от 28.02.2017 № 108, введенными в 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 приказом от 09.08.2017 № 275</w:t>
            </w:r>
          </w:p>
        </w:tc>
      </w:tr>
      <w:tr w:rsidR="00731079" w:rsidRPr="00B5653D" w:rsidTr="00173BF4">
        <w:trPr>
          <w:trHeight w:val="1161"/>
        </w:trPr>
        <w:tc>
          <w:tcPr>
            <w:tcW w:w="567" w:type="dxa"/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31079" w:rsidRPr="00731079" w:rsidRDefault="00731079" w:rsidP="00CE7364">
            <w:pPr>
              <w:spacing w:after="0" w:line="240" w:lineRule="atLeast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Методические указания Компании. «Единые технические требован</w:t>
            </w:r>
            <w:r w:rsidR="00CE7364">
              <w:rPr>
                <w:rFonts w:ascii="Times New Roman" w:hAnsi="Times New Roman" w:cs="Times New Roman"/>
              </w:rPr>
              <w:t>ия</w:t>
            </w:r>
            <w:proofErr w:type="gramStart"/>
            <w:r w:rsidR="00CE7364">
              <w:rPr>
                <w:rFonts w:ascii="Times New Roman" w:hAnsi="Times New Roman" w:cs="Times New Roman"/>
              </w:rPr>
              <w:t>.</w:t>
            </w:r>
            <w:proofErr w:type="gramEnd"/>
            <w:r w:rsidR="00CE736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proofErr w:type="gramStart"/>
            <w:r w:rsidR="00CE7364">
              <w:rPr>
                <w:rFonts w:ascii="Times New Roman" w:hAnsi="Times New Roman" w:cs="Times New Roman"/>
              </w:rPr>
              <w:t>г</w:t>
            </w:r>
            <w:proofErr w:type="gramEnd"/>
            <w:r w:rsidR="00CE7364">
              <w:rPr>
                <w:rFonts w:ascii="Times New Roman" w:hAnsi="Times New Roman" w:cs="Times New Roman"/>
              </w:rPr>
              <w:t>еосинтетические</w:t>
            </w:r>
            <w:proofErr w:type="spellEnd"/>
            <w:r w:rsidR="00CE7364">
              <w:rPr>
                <w:rFonts w:ascii="Times New Roman" w:hAnsi="Times New Roman" w:cs="Times New Roman"/>
              </w:rPr>
              <w:t xml:space="preserve"> материалы»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1079" w:rsidRPr="00731079" w:rsidRDefault="00731079" w:rsidP="00731079">
            <w:pPr>
              <w:pStyle w:val="affa"/>
              <w:tabs>
                <w:tab w:val="left" w:pos="1768"/>
              </w:tabs>
              <w:ind w:left="-108"/>
              <w:jc w:val="center"/>
              <w:rPr>
                <w:rFonts w:ascii="Times New Roman" w:eastAsiaTheme="minorHAnsi" w:hAnsi="Times New Roman" w:cs="Times New Roman"/>
                <w:iCs w:val="0"/>
                <w:sz w:val="22"/>
                <w:szCs w:val="22"/>
                <w:lang w:eastAsia="en-US"/>
              </w:rPr>
            </w:pPr>
            <w:r w:rsidRPr="00731079">
              <w:rPr>
                <w:rFonts w:ascii="Times New Roman" w:eastAsiaTheme="minorHAnsi" w:hAnsi="Times New Roman" w:cs="Times New Roman"/>
                <w:iCs w:val="0"/>
                <w:sz w:val="22"/>
                <w:szCs w:val="22"/>
                <w:lang w:eastAsia="en-US"/>
              </w:rPr>
              <w:t>П1-01.04 М-0045 Версия 1.00</w:t>
            </w:r>
          </w:p>
          <w:p w:rsidR="00731079" w:rsidRPr="00731079" w:rsidRDefault="00731079" w:rsidP="00731079">
            <w:pPr>
              <w:tabs>
                <w:tab w:val="left" w:pos="1768"/>
              </w:tabs>
              <w:spacing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731079" w:rsidRPr="00731079" w:rsidRDefault="00731079" w:rsidP="0073107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1079">
              <w:rPr>
                <w:rFonts w:ascii="Times New Roman" w:hAnsi="Times New Roman" w:cs="Times New Roman"/>
              </w:rPr>
              <w:t>Приказ ПАО «НК «Роснефть» от 28.02.2017 № 108, введенными в АО «</w:t>
            </w:r>
            <w:proofErr w:type="spellStart"/>
            <w:r w:rsidRPr="00731079">
              <w:rPr>
                <w:rFonts w:ascii="Times New Roman" w:hAnsi="Times New Roman" w:cs="Times New Roman"/>
              </w:rPr>
              <w:t>Сибнефтегаз</w:t>
            </w:r>
            <w:proofErr w:type="spellEnd"/>
            <w:r w:rsidRPr="00731079">
              <w:rPr>
                <w:rFonts w:ascii="Times New Roman" w:hAnsi="Times New Roman" w:cs="Times New Roman"/>
              </w:rPr>
              <w:t>» приказом от 09.08.2017 № 275</w:t>
            </w:r>
          </w:p>
        </w:tc>
      </w:tr>
      <w:tr w:rsidR="00731079" w:rsidRPr="00B5653D" w:rsidTr="00173BF4"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Положение ОАО «ТомскНИПИнефть» о порядке, отчетности, приемки ПИР, выполняемых субподрядными организациями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П2-01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Р-0016 ЮЛ-068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версия 4.16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ОАО «ТомскНИПИнефть»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Приказ №262 </w:t>
            </w:r>
            <w:proofErr w:type="gramStart"/>
            <w:r w:rsidRPr="00A15E32">
              <w:rPr>
                <w:rFonts w:ascii="Times New Roman" w:hAnsi="Times New Roman" w:cs="Times New Roman"/>
              </w:rPr>
              <w:t>от</w:t>
            </w:r>
            <w:proofErr w:type="gramEnd"/>
            <w:r w:rsidRPr="00A15E32">
              <w:rPr>
                <w:rFonts w:ascii="Times New Roman" w:hAnsi="Times New Roman" w:cs="Times New Roman"/>
              </w:rPr>
              <w:t xml:space="preserve"> 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08.12. 2010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731079" w:rsidRPr="00B5653D" w:rsidTr="00173BF4"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Методические указания ОАО «НК «Роснефть» «</w:t>
            </w:r>
            <w:hyperlink r:id="rId9" w:history="1">
              <w:r w:rsidRPr="00A15E32">
                <w:rPr>
                  <w:rFonts w:ascii="Times New Roman" w:hAnsi="Times New Roman" w:cs="Times New Roman"/>
                </w:rPr>
                <w:t>Оснащение средствами пожаротушения, пожарной техникой и другими ресурсами для целей пожаротушения объектов Компании</w:t>
              </w:r>
            </w:hyperlink>
            <w:r w:rsidRPr="00A15E3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П3-05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С-0196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версия 1.00_изм3.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ОАО «ТомскНИПИнефть»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Приказ №175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от 26.05. 2015г.  </w:t>
            </w:r>
          </w:p>
        </w:tc>
      </w:tr>
      <w:tr w:rsidR="00731079" w:rsidRPr="00B5653D" w:rsidTr="00173BF4"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  <w:r w:rsidRPr="00A15E3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D3681F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hyperlink r:id="rId10" w:history="1">
              <w:r w:rsidR="00731079" w:rsidRPr="00A15E32">
                <w:rPr>
                  <w:rFonts w:ascii="Times New Roman" w:hAnsi="Times New Roman" w:cs="Times New Roman"/>
                </w:rPr>
                <w:t>Временный порядок действий по выявлению случаев алкогольного, наркотического и иного токсического опьянения и профилактики злоупотребления алкоголем и наркотиками</w:t>
              </w:r>
            </w:hyperlink>
            <w:r w:rsidR="00731079" w:rsidRPr="00A15E32">
              <w:rPr>
                <w:rFonts w:ascii="Times New Roman" w:hAnsi="Times New Roman" w:cs="Times New Roman"/>
              </w:rPr>
              <w:t xml:space="preserve">» 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версия 1.00_изм3.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ОАО «ТомскНИПИнефть»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Приказ №471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от 09.12. 2015г.  </w:t>
            </w:r>
          </w:p>
        </w:tc>
      </w:tr>
      <w:tr w:rsidR="00731079" w:rsidRPr="00B5653D" w:rsidTr="00173BF4"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  <w:r w:rsidRPr="00A15E3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Инструкция</w:t>
            </w:r>
          </w:p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ОАО «ТомскНИПИнефть» </w:t>
            </w:r>
          </w:p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«</w:t>
            </w:r>
            <w:hyperlink r:id="rId11" w:history="1">
              <w:r w:rsidRPr="00A15E32">
                <w:rPr>
                  <w:rFonts w:ascii="Times New Roman" w:hAnsi="Times New Roman" w:cs="Times New Roman"/>
                </w:rPr>
                <w:t>План экстренного медицинского реагирования</w:t>
              </w:r>
            </w:hyperlink>
            <w:r w:rsidRPr="00A15E32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№ И 3.052-2016 версия 1.00.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ОАО «ТомскНИПИнефть»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Приказ №070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от 24.02. 2016г.  </w:t>
            </w:r>
          </w:p>
        </w:tc>
      </w:tr>
      <w:tr w:rsidR="00731079" w:rsidRPr="00B5653D" w:rsidTr="00173BF4"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  <w:r w:rsidRPr="00A15E3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Инструкция </w:t>
            </w:r>
          </w:p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ОАО «ТомскНИПИнефть» </w:t>
            </w:r>
          </w:p>
          <w:p w:rsidR="00731079" w:rsidRPr="00A15E32" w:rsidRDefault="00731079" w:rsidP="00A15E3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«</w:t>
            </w:r>
            <w:hyperlink r:id="rId12" w:history="1">
              <w:r w:rsidRPr="00A15E32">
                <w:rPr>
                  <w:rFonts w:ascii="Times New Roman" w:hAnsi="Times New Roman" w:cs="Times New Roman"/>
                </w:rPr>
                <w:t>Анализ безопасности выполнения работ</w:t>
              </w:r>
            </w:hyperlink>
            <w:r w:rsidRPr="00A15E3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№ И 3.050-2016 версия 1.00.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>ОАО «ТомскНИПИнефть»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Приказ №035 </w:t>
            </w:r>
          </w:p>
          <w:p w:rsidR="00731079" w:rsidRPr="00A15E32" w:rsidRDefault="00731079" w:rsidP="00A15E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15E32">
              <w:rPr>
                <w:rFonts w:ascii="Times New Roman" w:hAnsi="Times New Roman" w:cs="Times New Roman"/>
              </w:rPr>
              <w:t xml:space="preserve">от 01.02. 2016г.  </w:t>
            </w:r>
          </w:p>
        </w:tc>
      </w:tr>
    </w:tbl>
    <w:p w:rsidR="00F4136F" w:rsidRPr="000B0428" w:rsidRDefault="00F4136F" w:rsidP="00F4136F">
      <w:pPr>
        <w:tabs>
          <w:tab w:val="left" w:pos="993"/>
        </w:tabs>
        <w:spacing w:line="240" w:lineRule="auto"/>
        <w:ind w:firstLine="567"/>
        <w:jc w:val="both"/>
        <w:rPr>
          <w:rFonts w:ascii="Times New Roman" w:hAnsi="Times New Roman" w:cs="Times New Roman"/>
          <w:snapToGrid w:val="0"/>
        </w:rPr>
      </w:pPr>
      <w:r w:rsidRPr="000B0428">
        <w:rPr>
          <w:rFonts w:ascii="Times New Roman" w:hAnsi="Times New Roman" w:cs="Times New Roman"/>
          <w:snapToGrid w:val="0"/>
        </w:rPr>
        <w:t>«Субподрядчик» подтверждает, что получил текст вышеуказанных локальных нормативных актов в полном объеме.</w:t>
      </w:r>
    </w:p>
    <w:p w:rsidR="00F4136F" w:rsidRDefault="00F4136F" w:rsidP="00F4136F">
      <w:pPr>
        <w:pStyle w:val="Style6"/>
        <w:widowControl/>
        <w:spacing w:before="58"/>
        <w:ind w:left="2160" w:firstLine="720"/>
        <w:jc w:val="both"/>
        <w:rPr>
          <w:rStyle w:val="FontStyle15"/>
          <w:sz w:val="22"/>
          <w:szCs w:val="22"/>
        </w:rPr>
      </w:pPr>
      <w:r w:rsidRPr="000B0428">
        <w:rPr>
          <w:rStyle w:val="FontStyle15"/>
          <w:sz w:val="22"/>
          <w:szCs w:val="22"/>
        </w:rPr>
        <w:tab/>
        <w:t>ПОДПИСИ СТОРОН:</w:t>
      </w:r>
    </w:p>
    <w:p w:rsidR="007817C9" w:rsidRPr="000B0428" w:rsidRDefault="007817C9" w:rsidP="00F4136F">
      <w:pPr>
        <w:pStyle w:val="Style6"/>
        <w:widowControl/>
        <w:spacing w:before="58"/>
        <w:ind w:left="2160" w:firstLine="720"/>
        <w:jc w:val="both"/>
        <w:rPr>
          <w:rStyle w:val="FontStyle15"/>
          <w:b w:val="0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85"/>
        <w:gridCol w:w="3986"/>
      </w:tblGrid>
      <w:tr w:rsidR="00F4136F" w:rsidRPr="000B0428" w:rsidTr="000C549A">
        <w:tc>
          <w:tcPr>
            <w:tcW w:w="5585" w:type="dxa"/>
            <w:shd w:val="clear" w:color="auto" w:fill="auto"/>
          </w:tcPr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0B0428">
              <w:rPr>
                <w:rFonts w:ascii="Times New Roman" w:hAnsi="Times New Roman" w:cs="Times New Roman"/>
                <w:b/>
                <w:color w:val="0D0D0D" w:themeColor="text1" w:themeTint="F2"/>
              </w:rPr>
              <w:t>«</w:t>
            </w:r>
            <w:r w:rsidR="00F31243"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Pr="000B0428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рядчик»</w:t>
            </w:r>
          </w:p>
          <w:p w:rsidR="0068030F" w:rsidRPr="0068030F" w:rsidRDefault="00D864FA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eastAsiaTheme="minorHAnsi" w:cs="Times New Roman"/>
                <w:color w:val="0D0D0D" w:themeColor="text1" w:themeTint="F2"/>
                <w:kern w:val="0"/>
                <w:sz w:val="22"/>
                <w:szCs w:val="22"/>
                <w:lang w:val="ru-RU" w:eastAsia="en-US" w:bidi="ar-SA"/>
              </w:rPr>
              <w:t xml:space="preserve">       </w:t>
            </w:r>
            <w:r w:rsidR="0068030F"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173BF4" w:rsidRPr="006F3705" w:rsidRDefault="007817C9" w:rsidP="00173BF4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      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  <w:r w:rsidRPr="000B0428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____________________ 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/>
              </w:rPr>
            </w:pPr>
          </w:p>
        </w:tc>
        <w:tc>
          <w:tcPr>
            <w:tcW w:w="3986" w:type="dxa"/>
            <w:shd w:val="clear" w:color="auto" w:fill="auto"/>
          </w:tcPr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0B0428">
              <w:rPr>
                <w:rFonts w:ascii="Times New Roman" w:hAnsi="Times New Roman" w:cs="Times New Roman"/>
                <w:b/>
                <w:color w:val="0D0D0D" w:themeColor="text1" w:themeTint="F2"/>
              </w:rPr>
              <w:t>«</w:t>
            </w:r>
            <w:r w:rsidR="005F585F"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Pr="000B0428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подрядчик»</w:t>
            </w:r>
          </w:p>
          <w:p w:rsidR="00F4136F" w:rsidRPr="000B0428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4136F" w:rsidRDefault="00F4136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5F585F" w:rsidRDefault="005F585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5F585F" w:rsidRPr="000B0428" w:rsidRDefault="005F585F" w:rsidP="000C549A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4136F" w:rsidRPr="000B0428" w:rsidRDefault="00F4136F" w:rsidP="005F585F">
            <w:pPr>
              <w:tabs>
                <w:tab w:val="left" w:pos="993"/>
              </w:tabs>
              <w:spacing w:after="0" w:line="240" w:lineRule="auto"/>
              <w:ind w:firstLine="426"/>
              <w:rPr>
                <w:rFonts w:ascii="Times New Roman" w:hAnsi="Times New Roman" w:cs="Times New Roman"/>
                <w:color w:val="0D0D0D"/>
              </w:rPr>
            </w:pPr>
            <w:r w:rsidRPr="000B0428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 </w:t>
            </w:r>
          </w:p>
        </w:tc>
      </w:tr>
    </w:tbl>
    <w:p w:rsidR="00173BF4" w:rsidRDefault="00173BF4" w:rsidP="00DF118C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bookmarkStart w:id="3" w:name="_Toc406092501"/>
      <w:bookmarkStart w:id="4" w:name="_Toc466904997"/>
      <w:bookmarkStart w:id="5" w:name="_Toc478042774"/>
      <w:bookmarkStart w:id="6" w:name="_Toc172097330"/>
      <w:bookmarkStart w:id="7" w:name="_Toc172965284"/>
      <w:bookmarkStart w:id="8" w:name="_Toc180401928"/>
      <w:bookmarkStart w:id="9" w:name="_Toc187829128"/>
      <w:bookmarkEnd w:id="2"/>
    </w:p>
    <w:p w:rsidR="00DF118C" w:rsidRPr="000B0428" w:rsidRDefault="00DF118C" w:rsidP="00DF118C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</w:t>
      </w:r>
      <w:bookmarkEnd w:id="3"/>
      <w:bookmarkEnd w:id="4"/>
      <w:bookmarkEnd w:id="5"/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0</w:t>
      </w:r>
    </w:p>
    <w:p w:rsidR="00DF118C" w:rsidRPr="000B0428" w:rsidRDefault="006F7AE5" w:rsidP="00DF118C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DF118C" w:rsidRPr="000B0428" w:rsidRDefault="00DF118C" w:rsidP="00DF118C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DF118C" w:rsidRPr="000B0428" w:rsidRDefault="00DF118C" w:rsidP="00DF118C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DF118C" w:rsidRPr="000B0428" w:rsidRDefault="00DF118C" w:rsidP="00DF118C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  <w:r w:rsidRPr="000B0428">
        <w:rPr>
          <w:rFonts w:ascii="Times New Roman" w:hAnsi="Times New Roman" w:cs="Times New Roman"/>
          <w:b/>
          <w:lang w:eastAsia="ru-RU"/>
        </w:rPr>
        <w:t xml:space="preserve">ПЕРЕЧЕНЬ </w:t>
      </w:r>
      <w:r w:rsidR="00F31243">
        <w:rPr>
          <w:rFonts w:ascii="Times New Roman" w:hAnsi="Times New Roman" w:cs="Times New Roman"/>
          <w:b/>
          <w:lang w:eastAsia="ru-RU"/>
        </w:rPr>
        <w:t>СУБ</w:t>
      </w:r>
      <w:r w:rsidRPr="000B0428">
        <w:rPr>
          <w:rFonts w:ascii="Times New Roman" w:hAnsi="Times New Roman" w:cs="Times New Roman"/>
          <w:b/>
          <w:lang w:eastAsia="ru-RU"/>
        </w:rPr>
        <w:t>СУБПОДРЯДНЫХ ОРГАНИЗАЦИЙ, ПРИВЛЕКАЕМЫХ ПО НАСТОЯЩЕМУ ДОГОВОРУ</w:t>
      </w:r>
    </w:p>
    <w:p w:rsidR="00DF118C" w:rsidRPr="000B0428" w:rsidRDefault="00DF118C" w:rsidP="00DF118C">
      <w:pPr>
        <w:spacing w:after="0" w:line="240" w:lineRule="auto"/>
        <w:jc w:val="center"/>
        <w:rPr>
          <w:rFonts w:ascii="Times New Roman" w:hAnsi="Times New Roman" w:cs="Times New Roman"/>
          <w:b/>
          <w:caps/>
          <w:lang w:eastAsia="ru-RU"/>
        </w:rPr>
      </w:pPr>
    </w:p>
    <w:bookmarkStart w:id="10" w:name="ТекстовоеПоле241"/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begin">
          <w:ffData>
            <w:name w:val="ТекстовоеПоле241"/>
            <w:enabled/>
            <w:calcOnExit w:val="0"/>
            <w:textInput>
              <w:default w:val="*На стадии подписания Договора может использоваться как образец, если субподрядные организации не определены."/>
            </w:textInput>
          </w:ffData>
        </w:fldChar>
      </w:r>
      <w:r w:rsidRPr="000B0428">
        <w:rPr>
          <w:rFonts w:ascii="Times New Roman" w:eastAsia="Times New Roman" w:hAnsi="Times New Roman" w:cs="Times New Roman"/>
          <w:i/>
          <w:lang w:eastAsia="ru-RU"/>
        </w:rPr>
        <w:instrText xml:space="preserve"> FORMTEXT </w:instrText>
      </w:r>
      <w:r w:rsidRPr="000B0428">
        <w:rPr>
          <w:rFonts w:ascii="Times New Roman" w:eastAsia="Times New Roman" w:hAnsi="Times New Roman" w:cs="Times New Roman"/>
          <w:i/>
          <w:lang w:eastAsia="ru-RU"/>
        </w:rPr>
      </w: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separate"/>
      </w:r>
      <w:r w:rsidRPr="000B0428">
        <w:rPr>
          <w:rFonts w:ascii="Times New Roman" w:eastAsia="Times New Roman" w:hAnsi="Times New Roman" w:cs="Times New Roman"/>
          <w:i/>
          <w:noProof/>
          <w:lang w:eastAsia="ru-RU"/>
        </w:rPr>
        <w:t>*На стадии подписания Договора может использоваться как образец, если субподрядные организации не определены.</w:t>
      </w: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end"/>
      </w:r>
      <w:bookmarkEnd w:id="10"/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DF118C" w:rsidRPr="000B0428" w:rsidRDefault="00D3681F" w:rsidP="00DF118C">
      <w:pPr>
        <w:pStyle w:val="aff3"/>
        <w:tabs>
          <w:tab w:val="right" w:pos="8505"/>
        </w:tabs>
        <w:spacing w:after="0"/>
        <w:ind w:left="0"/>
        <w:jc w:val="both"/>
        <w:rPr>
          <w:sz w:val="22"/>
          <w:szCs w:val="22"/>
          <w:lang w:val="ru-RU"/>
        </w:rPr>
      </w:pPr>
      <w:r>
        <w:rPr>
          <w:b/>
          <w:noProof/>
          <w:sz w:val="22"/>
          <w:szCs w:val="22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5" type="#_x0000_t136" style="position:absolute;left:0;text-align:left;margin-left:-16.9pt;margin-top:232.2pt;width:488.15pt;height:133pt;rotation:-1227464fd;z-index:251692032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DF118C" w:rsidRPr="000B0428">
        <w:rPr>
          <w:b/>
          <w:bCs/>
          <w:sz w:val="22"/>
          <w:szCs w:val="22"/>
        </w:rPr>
        <w:fldChar w:fldCharType="begin">
          <w:ffData>
            <w:name w:val="ТекстовоеПоле6"/>
            <w:enabled/>
            <w:calcOnExit w:val="0"/>
            <w:textInput/>
          </w:ffData>
        </w:fldChar>
      </w:r>
      <w:r w:rsidR="00DF118C" w:rsidRPr="000B0428">
        <w:rPr>
          <w:b/>
          <w:bCs/>
          <w:sz w:val="22"/>
          <w:szCs w:val="22"/>
          <w:lang w:val="ru-RU"/>
        </w:rPr>
        <w:instrText xml:space="preserve"> </w:instrText>
      </w:r>
      <w:r w:rsidR="00DF118C" w:rsidRPr="000B0428">
        <w:rPr>
          <w:b/>
          <w:bCs/>
          <w:sz w:val="22"/>
          <w:szCs w:val="22"/>
        </w:rPr>
        <w:instrText>FORMTEXT</w:instrText>
      </w:r>
      <w:r w:rsidR="00DF118C" w:rsidRPr="000B0428">
        <w:rPr>
          <w:b/>
          <w:bCs/>
          <w:sz w:val="22"/>
          <w:szCs w:val="22"/>
          <w:lang w:val="ru-RU"/>
        </w:rPr>
        <w:instrText xml:space="preserve"> </w:instrText>
      </w:r>
      <w:r w:rsidR="00DF118C" w:rsidRPr="000B0428">
        <w:rPr>
          <w:b/>
          <w:bCs/>
          <w:sz w:val="22"/>
          <w:szCs w:val="22"/>
        </w:rPr>
      </w:r>
      <w:r w:rsidR="00DF118C" w:rsidRPr="000B0428">
        <w:rPr>
          <w:b/>
          <w:bCs/>
          <w:sz w:val="22"/>
          <w:szCs w:val="22"/>
        </w:rPr>
        <w:fldChar w:fldCharType="separate"/>
      </w:r>
      <w:r w:rsidR="00DF118C" w:rsidRPr="000B0428">
        <w:rPr>
          <w:b/>
          <w:bCs/>
          <w:noProof/>
          <w:sz w:val="22"/>
          <w:szCs w:val="22"/>
        </w:rPr>
        <w:t> </w:t>
      </w:r>
      <w:r w:rsidR="00DF118C" w:rsidRPr="000B0428">
        <w:rPr>
          <w:b/>
          <w:bCs/>
          <w:noProof/>
          <w:sz w:val="22"/>
          <w:szCs w:val="22"/>
        </w:rPr>
        <w:t> </w:t>
      </w:r>
      <w:r w:rsidR="00DF118C" w:rsidRPr="000B0428">
        <w:rPr>
          <w:b/>
          <w:bCs/>
          <w:noProof/>
          <w:sz w:val="22"/>
          <w:szCs w:val="22"/>
        </w:rPr>
        <w:t> </w:t>
      </w:r>
      <w:r w:rsidR="00DF118C" w:rsidRPr="000B0428">
        <w:rPr>
          <w:b/>
          <w:bCs/>
          <w:noProof/>
          <w:sz w:val="22"/>
          <w:szCs w:val="22"/>
        </w:rPr>
        <w:t> </w:t>
      </w:r>
      <w:r w:rsidR="00DF118C" w:rsidRPr="000B0428">
        <w:rPr>
          <w:b/>
          <w:bCs/>
          <w:noProof/>
          <w:sz w:val="22"/>
          <w:szCs w:val="22"/>
        </w:rPr>
        <w:t> </w:t>
      </w:r>
      <w:r w:rsidR="00DF118C" w:rsidRPr="000B0428">
        <w:rPr>
          <w:b/>
          <w:bCs/>
          <w:sz w:val="22"/>
          <w:szCs w:val="22"/>
        </w:rPr>
        <w:fldChar w:fldCharType="end"/>
      </w:r>
      <w:proofErr w:type="gramStart"/>
      <w:r w:rsidR="00DF118C" w:rsidRPr="000B0428">
        <w:rPr>
          <w:sz w:val="22"/>
          <w:szCs w:val="22"/>
          <w:lang w:val="ru-RU"/>
        </w:rPr>
        <w:t>, в</w:t>
      </w:r>
      <w:r w:rsidR="00DF118C" w:rsidRPr="000B0428">
        <w:rPr>
          <w:b/>
          <w:bCs/>
          <w:sz w:val="22"/>
          <w:szCs w:val="22"/>
          <w:lang w:val="ru-RU"/>
        </w:rPr>
        <w:t xml:space="preserve"> </w:t>
      </w:r>
      <w:r w:rsidR="00DF118C" w:rsidRPr="000B0428">
        <w:rPr>
          <w:sz w:val="22"/>
          <w:szCs w:val="22"/>
          <w:lang w:val="ru-RU"/>
        </w:rPr>
        <w:t xml:space="preserve">лице </w:t>
      </w:r>
      <w:bookmarkStart w:id="11" w:name="ТекстовоеПоле7"/>
      <w:r w:rsidR="00DF118C" w:rsidRPr="000B0428">
        <w:rPr>
          <w:sz w:val="22"/>
          <w:szCs w:val="22"/>
        </w:rPr>
        <w:fldChar w:fldCharType="begin">
          <w:ffData>
            <w:name w:val="ТекстовоеПоле7"/>
            <w:enabled/>
            <w:calcOnExit w:val="0"/>
            <w:textInput/>
          </w:ffData>
        </w:fldChar>
      </w:r>
      <w:r w:rsidR="00DF118C" w:rsidRPr="000B0428">
        <w:rPr>
          <w:sz w:val="22"/>
          <w:szCs w:val="22"/>
          <w:lang w:val="ru-RU"/>
        </w:rPr>
        <w:instrText xml:space="preserve"> </w:instrText>
      </w:r>
      <w:r w:rsidR="00DF118C" w:rsidRPr="000B0428">
        <w:rPr>
          <w:sz w:val="22"/>
          <w:szCs w:val="22"/>
        </w:rPr>
        <w:instrText>FORMTEXT</w:instrText>
      </w:r>
      <w:r w:rsidR="00DF118C" w:rsidRPr="000B0428">
        <w:rPr>
          <w:sz w:val="22"/>
          <w:szCs w:val="22"/>
          <w:lang w:val="ru-RU"/>
        </w:rPr>
        <w:instrText xml:space="preserve"> </w:instrText>
      </w:r>
      <w:r w:rsidR="00DF118C" w:rsidRPr="000B0428">
        <w:rPr>
          <w:sz w:val="22"/>
          <w:szCs w:val="22"/>
        </w:rPr>
      </w:r>
      <w:r w:rsidR="00DF118C" w:rsidRPr="000B0428">
        <w:rPr>
          <w:sz w:val="22"/>
          <w:szCs w:val="22"/>
        </w:rPr>
        <w:fldChar w:fldCharType="separate"/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sz w:val="22"/>
          <w:szCs w:val="22"/>
        </w:rPr>
        <w:fldChar w:fldCharType="end"/>
      </w:r>
      <w:bookmarkEnd w:id="11"/>
      <w:r w:rsidR="00DF118C" w:rsidRPr="000B0428">
        <w:rPr>
          <w:sz w:val="22"/>
          <w:szCs w:val="22"/>
          <w:lang w:val="ru-RU"/>
        </w:rPr>
        <w:t xml:space="preserve">, действующего на основании </w:t>
      </w:r>
      <w:r w:rsidR="00DF118C" w:rsidRPr="000B0428">
        <w:rPr>
          <w:sz w:val="22"/>
          <w:szCs w:val="22"/>
        </w:rPr>
        <w:fldChar w:fldCharType="begin">
          <w:ffData>
            <w:name w:val="ТекстовоеПоле1"/>
            <w:enabled/>
            <w:calcOnExit w:val="0"/>
            <w:textInput/>
          </w:ffData>
        </w:fldChar>
      </w:r>
      <w:bookmarkStart w:id="12" w:name="ТекстовоеПоле1"/>
      <w:r w:rsidR="00DF118C" w:rsidRPr="000B0428">
        <w:rPr>
          <w:sz w:val="22"/>
          <w:szCs w:val="22"/>
          <w:lang w:val="ru-RU"/>
        </w:rPr>
        <w:instrText xml:space="preserve"> </w:instrText>
      </w:r>
      <w:r w:rsidR="00DF118C" w:rsidRPr="000B0428">
        <w:rPr>
          <w:sz w:val="22"/>
          <w:szCs w:val="22"/>
        </w:rPr>
        <w:instrText>FORMTEXT</w:instrText>
      </w:r>
      <w:r w:rsidR="00DF118C" w:rsidRPr="000B0428">
        <w:rPr>
          <w:sz w:val="22"/>
          <w:szCs w:val="22"/>
          <w:lang w:val="ru-RU"/>
        </w:rPr>
        <w:instrText xml:space="preserve"> </w:instrText>
      </w:r>
      <w:r w:rsidR="00DF118C" w:rsidRPr="000B0428">
        <w:rPr>
          <w:sz w:val="22"/>
          <w:szCs w:val="22"/>
        </w:rPr>
      </w:r>
      <w:r w:rsidR="00DF118C" w:rsidRPr="000B0428">
        <w:rPr>
          <w:sz w:val="22"/>
          <w:szCs w:val="22"/>
        </w:rPr>
        <w:fldChar w:fldCharType="separate"/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noProof/>
          <w:sz w:val="22"/>
          <w:szCs w:val="22"/>
        </w:rPr>
        <w:t> </w:t>
      </w:r>
      <w:r w:rsidR="00DF118C" w:rsidRPr="000B0428">
        <w:rPr>
          <w:sz w:val="22"/>
          <w:szCs w:val="22"/>
        </w:rPr>
        <w:fldChar w:fldCharType="end"/>
      </w:r>
      <w:bookmarkEnd w:id="12"/>
      <w:r w:rsidR="00DF118C" w:rsidRPr="000B0428">
        <w:rPr>
          <w:sz w:val="22"/>
          <w:szCs w:val="22"/>
          <w:lang w:val="ru-RU"/>
        </w:rPr>
        <w:t>, именуемое в дальнейшем</w:t>
      </w:r>
      <w:bookmarkStart w:id="13" w:name="ТекстовоеПоле8"/>
      <w:r w:rsidR="00DF118C" w:rsidRPr="000B0428">
        <w:rPr>
          <w:sz w:val="22"/>
          <w:szCs w:val="22"/>
          <w:lang w:val="ru-RU"/>
        </w:rPr>
        <w:t xml:space="preserve"> «КОМПАНИЯ», с одной стороны, и</w:t>
      </w:r>
      <w:proofErr w:type="gramEnd"/>
    </w:p>
    <w:p w:rsidR="00DF118C" w:rsidRPr="000B0428" w:rsidRDefault="00DF118C" w:rsidP="00DF118C">
      <w:pPr>
        <w:pStyle w:val="aff3"/>
        <w:tabs>
          <w:tab w:val="right" w:pos="8505"/>
        </w:tabs>
        <w:spacing w:after="0"/>
        <w:ind w:left="0"/>
        <w:jc w:val="both"/>
        <w:rPr>
          <w:sz w:val="22"/>
          <w:szCs w:val="22"/>
          <w:lang w:val="ru-RU"/>
        </w:rPr>
      </w:pPr>
      <w:r w:rsidRPr="000B0428">
        <w:rPr>
          <w:sz w:val="22"/>
          <w:szCs w:val="22"/>
        </w:rPr>
        <w:fldChar w:fldCharType="begin">
          <w:ffData>
            <w:name w:val="ТекстовоеПоле8"/>
            <w:enabled/>
            <w:calcOnExit w:val="0"/>
            <w:textInput/>
          </w:ffData>
        </w:fldChar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  <w:instrText>FORMTEXT</w:instrText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bookmarkEnd w:id="13"/>
      <w:proofErr w:type="gramStart"/>
      <w:r w:rsidRPr="000B0428">
        <w:rPr>
          <w:sz w:val="22"/>
          <w:szCs w:val="22"/>
          <w:lang w:val="ru-RU"/>
        </w:rPr>
        <w:t xml:space="preserve">, в лице </w:t>
      </w:r>
      <w:bookmarkStart w:id="14" w:name="ТекстовоеПоле9"/>
      <w:r w:rsidRPr="000B0428">
        <w:rPr>
          <w:sz w:val="22"/>
          <w:szCs w:val="22"/>
        </w:rPr>
        <w:fldChar w:fldCharType="begin">
          <w:ffData>
            <w:name w:val="ТекстовоеПоле9"/>
            <w:enabled/>
            <w:calcOnExit w:val="0"/>
            <w:textInput/>
          </w:ffData>
        </w:fldChar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  <w:instrText>FORMTEXT</w:instrText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bookmarkEnd w:id="14"/>
      <w:r w:rsidRPr="000B0428">
        <w:rPr>
          <w:sz w:val="22"/>
          <w:szCs w:val="22"/>
          <w:lang w:val="ru-RU"/>
        </w:rPr>
        <w:t xml:space="preserve">, действующего на основании </w:t>
      </w:r>
      <w:bookmarkStart w:id="15" w:name="ТекстовоеПоле10"/>
      <w:r w:rsidRPr="000B0428">
        <w:rPr>
          <w:sz w:val="22"/>
          <w:szCs w:val="22"/>
        </w:rPr>
        <w:fldChar w:fldCharType="begin">
          <w:ffData>
            <w:name w:val="ТекстовоеПоле10"/>
            <w:enabled/>
            <w:calcOnExit w:val="0"/>
            <w:textInput/>
          </w:ffData>
        </w:fldChar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  <w:instrText>FORMTEXT</w:instrText>
      </w:r>
      <w:r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bookmarkEnd w:id="15"/>
      <w:r w:rsidRPr="000B0428">
        <w:rPr>
          <w:sz w:val="22"/>
          <w:szCs w:val="22"/>
          <w:lang w:val="ru-RU"/>
        </w:rPr>
        <w:t>, именуемое в дальнейшем «СУБПОДРЯДЧИК/ИСПОЛНИТЕЛЬ», с другой стороны, совместно именуемые «СТОРОНЫ», заключили настоящее Приложение № ___ о нижеследующем:</w:t>
      </w:r>
      <w:proofErr w:type="gramEnd"/>
    </w:p>
    <w:p w:rsidR="00DF118C" w:rsidRPr="000B0428" w:rsidRDefault="00DF118C" w:rsidP="00DF118C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DF118C" w:rsidRPr="000B0428" w:rsidRDefault="00DF118C" w:rsidP="00DF118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СПИСОК</w:t>
      </w:r>
      <w:r w:rsidRPr="000B0428">
        <w:rPr>
          <w:rFonts w:ascii="Times New Roman" w:hAnsi="Times New Roman" w:cs="Times New Roman"/>
          <w:b/>
          <w:lang w:val="en-US"/>
        </w:rPr>
        <w:t xml:space="preserve"> </w:t>
      </w:r>
      <w:r w:rsidRPr="000B0428">
        <w:rPr>
          <w:rFonts w:ascii="Times New Roman" w:hAnsi="Times New Roman" w:cs="Times New Roman"/>
          <w:b/>
        </w:rPr>
        <w:t>СУБСУБПОДРЯДЧИКОВ/СУБИСПОЛНИТЕЛЕЙ</w:t>
      </w:r>
    </w:p>
    <w:tbl>
      <w:tblPr>
        <w:tblW w:w="9105" w:type="dxa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48"/>
        <w:gridCol w:w="3262"/>
        <w:gridCol w:w="2695"/>
      </w:tblGrid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sz w:val="22"/>
                <w:szCs w:val="22"/>
                <w:lang w:val="ru-RU"/>
              </w:rPr>
              <w:t>СУБСУБПОДРЯДЧИК/СУБИСПОЛНИТЕЛЬ</w:t>
            </w:r>
          </w:p>
          <w:p w:rsidR="00DF118C" w:rsidRPr="000B0428" w:rsidRDefault="00DF118C" w:rsidP="00DF118C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sz w:val="22"/>
                <w:szCs w:val="22"/>
                <w:lang w:val="ru-RU"/>
              </w:rPr>
              <w:t>Наименование/фирменное наименование (при наличии), место нахождения, ИНН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 xml:space="preserve">Предмет договора </w:t>
            </w:r>
            <w:r w:rsidR="00F31243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СУБ</w:t>
            </w: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субподряда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 xml:space="preserve">цена договора </w:t>
            </w:r>
            <w:r w:rsidR="00F31243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СУБ</w:t>
            </w: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субподряда, руб.</w:t>
            </w:r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49"/>
                  <w:enabled/>
                  <w:calcOnExit w:val="0"/>
                  <w:textInput/>
                </w:ffData>
              </w:fldCha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48"/>
                  <w:enabled/>
                  <w:calcOnExit w:val="0"/>
                  <w:textInput/>
                </w:ffData>
              </w:fldChar>
            </w:r>
            <w:bookmarkStart w:id="16" w:name="ТекстовоеПоле148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16"/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0"/>
                  <w:enabled/>
                  <w:calcOnExit w:val="0"/>
                  <w:textInput/>
                </w:ffData>
              </w:fldChar>
            </w:r>
            <w:bookmarkStart w:id="17" w:name="ТекстовоеПоле150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17"/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1"/>
                  <w:enabled/>
                  <w:calcOnExit w:val="0"/>
                  <w:textInput/>
                </w:ffData>
              </w:fldChar>
            </w:r>
            <w:bookmarkStart w:id="18" w:name="ТекстовоеПоле151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18"/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2"/>
                  <w:enabled/>
                  <w:calcOnExit w:val="0"/>
                  <w:textInput/>
                </w:ffData>
              </w:fldChar>
            </w:r>
            <w:bookmarkStart w:id="19" w:name="ТекстовоеПоле152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19"/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3"/>
                  <w:enabled/>
                  <w:calcOnExit w:val="0"/>
                  <w:textInput/>
                </w:ffData>
              </w:fldChar>
            </w:r>
            <w:bookmarkStart w:id="20" w:name="ТекстовоеПоле153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0"/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4"/>
                  <w:enabled/>
                  <w:calcOnExit w:val="0"/>
                  <w:textInput/>
                </w:ffData>
              </w:fldChar>
            </w:r>
            <w:bookmarkStart w:id="21" w:name="ТекстовоеПоле154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1"/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5"/>
                  <w:enabled/>
                  <w:calcOnExit w:val="0"/>
                  <w:textInput/>
                </w:ffData>
              </w:fldChar>
            </w:r>
            <w:bookmarkStart w:id="22" w:name="ТекстовоеПоле155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2"/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6"/>
                  <w:enabled/>
                  <w:calcOnExit w:val="0"/>
                  <w:textInput/>
                </w:ffData>
              </w:fldChar>
            </w:r>
            <w:bookmarkStart w:id="23" w:name="ТекстовоеПоле156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3"/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7"/>
                  <w:enabled/>
                  <w:calcOnExit w:val="0"/>
                  <w:textInput/>
                </w:ffData>
              </w:fldChar>
            </w:r>
            <w:bookmarkStart w:id="24" w:name="ТекстовоеПоле157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4"/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8"/>
                  <w:enabled/>
                  <w:calcOnExit w:val="0"/>
                  <w:textInput/>
                </w:ffData>
              </w:fldChar>
            </w:r>
            <w:bookmarkStart w:id="25" w:name="ТекстовоеПоле158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5"/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9"/>
                  <w:enabled/>
                  <w:calcOnExit w:val="0"/>
                  <w:textInput/>
                </w:ffData>
              </w:fldChar>
            </w:r>
            <w:bookmarkStart w:id="26" w:name="ТекстовоеПоле159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6"/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60"/>
                  <w:enabled/>
                  <w:calcOnExit w:val="0"/>
                  <w:textInput/>
                </w:ffData>
              </w:fldChar>
            </w:r>
            <w:bookmarkStart w:id="27" w:name="ТекстовоеПоле160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7"/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61"/>
                  <w:enabled/>
                  <w:calcOnExit w:val="0"/>
                  <w:textInput/>
                </w:ffData>
              </w:fldChar>
            </w:r>
            <w:bookmarkStart w:id="28" w:name="ТекстовоеПоле161"/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0B0428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8"/>
          </w:p>
        </w:tc>
      </w:tr>
      <w:tr w:rsidR="00DF118C" w:rsidRPr="000B0428" w:rsidTr="00DF118C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2"/>
                  <w:enabled/>
                  <w:calcOnExit w:val="0"/>
                  <w:textInput/>
                </w:ffData>
              </w:fldChar>
            </w:r>
            <w:bookmarkStart w:id="29" w:name="ТекстовоеПоле162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29"/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3"/>
                  <w:enabled/>
                  <w:calcOnExit w:val="0"/>
                  <w:textInput/>
                </w:ffData>
              </w:fldChar>
            </w:r>
            <w:bookmarkStart w:id="30" w:name="ТекстовоеПоле163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0"/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118C" w:rsidRPr="000B0428" w:rsidRDefault="00DF118C" w:rsidP="00DF118C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4"/>
                  <w:enabled/>
                  <w:calcOnExit w:val="0"/>
                  <w:textInput/>
                </w:ffData>
              </w:fldChar>
            </w:r>
            <w:bookmarkStart w:id="31" w:name="ТекстовоеПоле164"/>
            <w:r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1"/>
          </w:p>
        </w:tc>
      </w:tr>
    </w:tbl>
    <w:p w:rsidR="00DF118C" w:rsidRPr="000B0428" w:rsidRDefault="00DF118C" w:rsidP="00DF118C">
      <w:pPr>
        <w:spacing w:after="0" w:line="240" w:lineRule="auto"/>
        <w:rPr>
          <w:rFonts w:ascii="Times New Roman" w:hAnsi="Times New Roman" w:cs="Times New Roman"/>
          <w:lang w:val="en-US"/>
        </w:rPr>
      </w:pPr>
    </w:p>
    <w:tbl>
      <w:tblPr>
        <w:tblW w:w="9860" w:type="dxa"/>
        <w:tblInd w:w="-34" w:type="dxa"/>
        <w:tblLook w:val="01E0" w:firstRow="1" w:lastRow="1" w:firstColumn="1" w:lastColumn="1" w:noHBand="0" w:noVBand="0"/>
      </w:tblPr>
      <w:tblGrid>
        <w:gridCol w:w="4820"/>
        <w:gridCol w:w="5040"/>
      </w:tblGrid>
      <w:tr w:rsidR="00DF118C" w:rsidRPr="000B0428" w:rsidTr="00DF118C">
        <w:tc>
          <w:tcPr>
            <w:tcW w:w="482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1"/>
                  <w:enabled/>
                  <w:calcOnExit w:val="0"/>
                  <w:textInput>
                    <w:default w:val="От КОМПАНИИ"/>
                  </w:textInput>
                </w:ffData>
              </w:fldChar>
            </w:r>
            <w:bookmarkStart w:id="32" w:name="ТекстовоеПоле91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От КОМПАНИИ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2"/>
          </w:p>
        </w:tc>
        <w:bookmarkStart w:id="33" w:name="ТекстовоеПоле99"/>
        <w:tc>
          <w:tcPr>
            <w:tcW w:w="504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9"/>
                  <w:enabled/>
                  <w:calcOnExit w:val="0"/>
                  <w:textInput>
                    <w:default w:val="От ПОДРЯДЧИКА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От СУБПОДРЯДЧИКА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  <w:bookmarkEnd w:id="33"/>
          </w:p>
        </w:tc>
      </w:tr>
      <w:bookmarkStart w:id="34" w:name="ТекстовоеПоле93"/>
      <w:tr w:rsidR="00DF118C" w:rsidRPr="000B0428" w:rsidTr="00DF118C">
        <w:tc>
          <w:tcPr>
            <w:tcW w:w="482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3"/>
                  <w:enabled/>
                  <w:calcOnExit w:val="0"/>
                  <w:textInput>
                    <w:default w:val="Ф.И.О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</w:rPr>
              <w:t>Ф.И.О: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4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bookmarkStart w:id="35" w:name="ТекстовоеПоле107"/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7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5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</w:tc>
        <w:bookmarkStart w:id="36" w:name="ТекстовоеПоле101"/>
        <w:tc>
          <w:tcPr>
            <w:tcW w:w="504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1"/>
                  <w:enabled/>
                  <w:calcOnExit w:val="0"/>
                  <w:textInput>
                    <w:default w:val="Ф.И.О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</w:rPr>
              <w:instrText>FORMTEXT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Ф.И.О: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6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bookmarkStart w:id="37" w:name="ТекстовоеПоле113"/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3"/>
                  <w:enabled/>
                  <w:calcOnExit w:val="0"/>
                  <w:textInput>
                    <w:default w:val="_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7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</w:tc>
      </w:tr>
      <w:bookmarkStart w:id="38" w:name="ТекстовоеПоле95"/>
      <w:tr w:rsidR="00DF118C" w:rsidRPr="000B0428" w:rsidTr="00DF118C">
        <w:tc>
          <w:tcPr>
            <w:tcW w:w="482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Должность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Должность: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8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bookmarkStart w:id="39" w:name="ТекстовоеПоле109"/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39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Подпись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Подпись: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  <w:bookmarkStart w:id="40" w:name="ТекстовоеПоле103"/>
        <w:tc>
          <w:tcPr>
            <w:tcW w:w="504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3"/>
                  <w:enabled/>
                  <w:calcOnExit w:val="0"/>
                  <w:textInput>
                    <w:default w:val="Должность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Должность: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40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bookmarkStart w:id="41" w:name="ТекстовоеПоле115"/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5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41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Подпись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Подпись: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</w:tr>
      <w:bookmarkStart w:id="42" w:name="ТекстовоеПоле97"/>
      <w:tr w:rsidR="00DF118C" w:rsidRPr="000B0428" w:rsidTr="00DF118C">
        <w:tc>
          <w:tcPr>
            <w:tcW w:w="482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7"/>
                  <w:enabled/>
                  <w:calcOnExit w:val="0"/>
                  <w:textInput>
                    <w:default w:val="Дата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Дата: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42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bookmarkStart w:id="43" w:name="ТекстовоеПоле111"/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1"/>
                  <w:enabled/>
                  <w:calcOnExit w:val="0"/>
                  <w:textInput>
                    <w:default w:val="__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43"/>
          </w:p>
        </w:tc>
        <w:bookmarkStart w:id="44" w:name="ТекстовоеПоле105"/>
        <w:tc>
          <w:tcPr>
            <w:tcW w:w="5040" w:type="dxa"/>
            <w:hideMark/>
          </w:tcPr>
          <w:p w:rsidR="00DF118C" w:rsidRPr="000B0428" w:rsidRDefault="00DF118C" w:rsidP="00DF118C">
            <w:pPr>
              <w:pStyle w:val="14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5"/>
                  <w:enabled/>
                  <w:calcOnExit w:val="0"/>
                  <w:textInput>
                    <w:default w:val="Дата: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Дата: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bookmarkEnd w:id="44"/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17"/>
                  <w:enabled/>
                  <w:calcOnExit w:val="0"/>
                  <w:textInput>
                    <w:default w:val="________________"/>
                  </w:textInput>
                </w:ffData>
              </w:fldCha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</w:tr>
    </w:tbl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val="en-US" w:eastAsia="ru-RU"/>
        </w:rPr>
      </w:pPr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0B0428">
        <w:rPr>
          <w:rFonts w:ascii="Times New Roman" w:eastAsia="Times New Roman" w:hAnsi="Times New Roman" w:cs="Times New Roman"/>
          <w:b/>
          <w:lang w:eastAsia="ru-RU"/>
        </w:rPr>
        <w:t>Форма согласована Сторонами.</w:t>
      </w:r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6F3705" w:rsidRPr="000B0428" w:rsidTr="00DF118C">
        <w:tc>
          <w:tcPr>
            <w:tcW w:w="4766" w:type="dxa"/>
          </w:tcPr>
          <w:p w:rsidR="006F3705" w:rsidRPr="00A15E32" w:rsidRDefault="00F3124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6F3705" w:rsidRPr="006F3705" w:rsidRDefault="006F7AE5" w:rsidP="005E1EB6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5E1EB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6F3705" w:rsidRPr="00A15E32" w:rsidRDefault="005F585F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DF118C" w:rsidRPr="000B0428" w:rsidRDefault="00DF118C" w:rsidP="00DF11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  <w:sectPr w:rsidR="00DF118C" w:rsidRPr="000B0428" w:rsidSect="00173BF4">
          <w:pgSz w:w="11906" w:h="16838"/>
          <w:pgMar w:top="993" w:right="850" w:bottom="1134" w:left="1701" w:header="286" w:footer="708" w:gutter="0"/>
          <w:cols w:space="708"/>
          <w:docGrid w:linePitch="360"/>
        </w:sectPr>
      </w:pPr>
    </w:p>
    <w:bookmarkEnd w:id="6"/>
    <w:bookmarkEnd w:id="7"/>
    <w:bookmarkEnd w:id="8"/>
    <w:bookmarkEnd w:id="9"/>
    <w:p w:rsidR="00DF118C" w:rsidRPr="000B0428" w:rsidRDefault="00DF118C" w:rsidP="00DF118C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№12</w:t>
      </w:r>
    </w:p>
    <w:p w:rsidR="00DF118C" w:rsidRDefault="006F7AE5" w:rsidP="00DF118C">
      <w:pPr>
        <w:tabs>
          <w:tab w:val="left" w:pos="993"/>
          <w:tab w:val="left" w:pos="6804"/>
        </w:tabs>
        <w:spacing w:after="12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jc w:val="center"/>
        <w:rPr>
          <w:rFonts w:ascii="Times New Roman" w:hAnsi="Times New Roman" w:cs="Times New Roman"/>
          <w:b/>
          <w:bCs/>
          <w:color w:val="212121"/>
          <w:shd w:val="clear" w:color="auto" w:fill="FFFFFF"/>
        </w:rPr>
      </w:pPr>
      <w:r w:rsidRPr="000B0428">
        <w:rPr>
          <w:rFonts w:ascii="Times New Roman" w:hAnsi="Times New Roman" w:cs="Times New Roman"/>
          <w:b/>
          <w:bCs/>
          <w:color w:val="212121"/>
          <w:shd w:val="clear" w:color="auto" w:fill="FFFFFF"/>
        </w:rPr>
        <w:t>ОФЕРТА НА ОКАЗАНИЕ УСЛУГ ПО АВТОРСКОМУ НАДЗОРУ</w:t>
      </w: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jc w:val="center"/>
        <w:rPr>
          <w:rFonts w:ascii="Times New Roman" w:hAnsi="Times New Roman" w:cs="Times New Roman"/>
        </w:rPr>
      </w:pP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  <w:lang w:val="en-US"/>
        </w:rPr>
        <w:t>I</w:t>
      </w:r>
      <w:r w:rsidRPr="000B0428">
        <w:rPr>
          <w:rFonts w:ascii="Times New Roman" w:hAnsi="Times New Roman" w:cs="Times New Roman"/>
        </w:rPr>
        <w:t>. Подписывая настоящее Приложение №3 </w:t>
      </w:r>
      <w:r w:rsidRPr="000B0428">
        <w:rPr>
          <w:rFonts w:ascii="Times New Roman" w:hAnsi="Times New Roman" w:cs="Times New Roman"/>
          <w:i/>
          <w:iCs/>
          <w:highlight w:val="lightGray"/>
          <w:shd w:val="clear" w:color="auto" w:fill="D9D9D9" w:themeFill="background1" w:themeFillShade="D9"/>
        </w:rPr>
        <w:t>наименование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 xml:space="preserve"> Субподрядчика</w:t>
      </w:r>
      <w:r w:rsidRPr="000B0428">
        <w:rPr>
          <w:rFonts w:ascii="Times New Roman" w:hAnsi="Times New Roman" w:cs="Times New Roman"/>
        </w:rPr>
        <w:t>,</w:t>
      </w:r>
      <w:r w:rsidRPr="000B0428">
        <w:rPr>
          <w:rFonts w:ascii="Times New Roman" w:hAnsi="Times New Roman" w:cs="Times New Roman"/>
          <w:b/>
          <w:bCs/>
        </w:rPr>
        <w:t> </w:t>
      </w:r>
      <w:r w:rsidRPr="000B0428">
        <w:rPr>
          <w:rFonts w:ascii="Times New Roman" w:hAnsi="Times New Roman" w:cs="Times New Roman"/>
        </w:rPr>
        <w:t>именуемое в дальнейшем Субподрядчик, в лице</w:t>
      </w:r>
      <w:proofErr w:type="gramStart"/>
      <w:r w:rsidRPr="000B0428">
        <w:rPr>
          <w:rFonts w:ascii="Times New Roman" w:hAnsi="Times New Roman" w:cs="Times New Roman"/>
        </w:rPr>
        <w:t>  </w:t>
      </w:r>
      <w:r w:rsidRPr="000B0428">
        <w:rPr>
          <w:rFonts w:ascii="Times New Roman" w:hAnsi="Times New Roman" w:cs="Times New Roman"/>
          <w:highlight w:val="lightGray"/>
        </w:rPr>
        <w:t>_</w:t>
      </w:r>
      <w:proofErr w:type="gramEnd"/>
      <w:r w:rsidRPr="000B0428">
        <w:rPr>
          <w:rFonts w:ascii="Times New Roman" w:hAnsi="Times New Roman" w:cs="Times New Roman"/>
          <w:highlight w:val="lightGray"/>
        </w:rPr>
        <w:t>__ ,</w:t>
      </w:r>
      <w:r w:rsidRPr="000B0428">
        <w:rPr>
          <w:rFonts w:ascii="Times New Roman" w:hAnsi="Times New Roman" w:cs="Times New Roman"/>
        </w:rPr>
        <w:t xml:space="preserve"> делает </w:t>
      </w:r>
      <w:r w:rsidRPr="000B0428">
        <w:rPr>
          <w:rFonts w:ascii="Times New Roman" w:hAnsi="Times New Roman" w:cs="Times New Roman"/>
          <w:i/>
          <w:iCs/>
          <w:highlight w:val="lightGray"/>
          <w:shd w:val="clear" w:color="auto" w:fill="D9D9D9" w:themeFill="background1" w:themeFillShade="D9"/>
        </w:rPr>
        <w:t>наименование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 xml:space="preserve"> </w:t>
      </w:r>
      <w:r w:rsidR="00F31243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>Подряд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>чика</w:t>
      </w:r>
      <w:r w:rsidRPr="000B0428">
        <w:rPr>
          <w:rFonts w:ascii="Times New Roman" w:hAnsi="Times New Roman" w:cs="Times New Roman"/>
        </w:rPr>
        <w:t>,</w:t>
      </w:r>
      <w:r w:rsidRPr="000B0428">
        <w:rPr>
          <w:rFonts w:ascii="Times New Roman" w:hAnsi="Times New Roman" w:cs="Times New Roman"/>
          <w:b/>
          <w:bCs/>
        </w:rPr>
        <w:t> </w:t>
      </w:r>
      <w:r w:rsidRPr="000B0428">
        <w:rPr>
          <w:rFonts w:ascii="Times New Roman" w:hAnsi="Times New Roman" w:cs="Times New Roman"/>
        </w:rPr>
        <w:t xml:space="preserve">именуемое в дальнейшем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чик, оферту на заключение договора на оказание услуг по авторскому надзору на условиях Приложения №3.1.</w:t>
      </w:r>
    </w:p>
    <w:p w:rsidR="00DF118C" w:rsidRPr="000B0428" w:rsidRDefault="00D3681F" w:rsidP="00DF118C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s1043" type="#_x0000_t136" style="position:absolute;left:0;text-align:left;margin-left:-16.15pt;margin-top:211.95pt;width:488.15pt;height:133pt;rotation:-1227464fd;z-index:251688960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DF118C" w:rsidRPr="000B0428">
        <w:rPr>
          <w:rFonts w:ascii="Times New Roman" w:hAnsi="Times New Roman" w:cs="Times New Roman"/>
        </w:rPr>
        <w:t>II. Оферта является безотзывной. Срок действия оферты составляет </w:t>
      </w:r>
      <w:r w:rsidR="00DF118C" w:rsidRPr="000B0428">
        <w:rPr>
          <w:rFonts w:ascii="Times New Roman" w:hAnsi="Times New Roman" w:cs="Times New Roman"/>
          <w:shd w:val="clear" w:color="auto" w:fill="D9D9D9" w:themeFill="background1" w:themeFillShade="D9"/>
        </w:rPr>
        <w:t>2 года</w:t>
      </w:r>
      <w:r w:rsidR="00DF118C" w:rsidRPr="000B0428">
        <w:rPr>
          <w:rFonts w:ascii="Times New Roman" w:hAnsi="Times New Roman" w:cs="Times New Roman"/>
        </w:rPr>
        <w:t xml:space="preserve"> с даты подписания Договора </w:t>
      </w:r>
      <w:r w:rsidR="00DF118C" w:rsidRPr="000B0428">
        <w:rPr>
          <w:rFonts w:ascii="Times New Roman" w:hAnsi="Times New Roman" w:cs="Times New Roman"/>
          <w:highlight w:val="lightGray"/>
        </w:rPr>
        <w:t>№</w:t>
      </w:r>
      <w:r w:rsidR="00DF118C" w:rsidRPr="000B0428">
        <w:rPr>
          <w:rFonts w:ascii="Times New Roman" w:hAnsi="Times New Roman" w:cs="Times New Roman"/>
          <w:b/>
          <w:bCs/>
          <w:highlight w:val="lightGray"/>
        </w:rPr>
        <w:t> </w:t>
      </w:r>
      <w:r w:rsidR="00DF118C" w:rsidRPr="000B0428">
        <w:rPr>
          <w:rFonts w:ascii="Times New Roman" w:hAnsi="Times New Roman" w:cs="Times New Roman"/>
          <w:highlight w:val="lightGray"/>
        </w:rPr>
        <w:t>      от</w:t>
      </w:r>
      <w:proofErr w:type="gramStart"/>
      <w:r w:rsidR="00DF118C" w:rsidRPr="000B0428">
        <w:rPr>
          <w:rFonts w:ascii="Times New Roman" w:hAnsi="Times New Roman" w:cs="Times New Roman"/>
          <w:highlight w:val="lightGray"/>
        </w:rPr>
        <w:t>      .</w:t>
      </w:r>
      <w:proofErr w:type="gramEnd"/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III. Договор на оказание услуг по авторскому надзору будет считаться заключенным с момента получение Субподрядчиком акцепта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чика.</w:t>
      </w:r>
    </w:p>
    <w:p w:rsidR="00DF118C" w:rsidRDefault="00DF118C" w:rsidP="00DF118C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IV. Для целей исключения разночтений Стороны договорились, что термины и определения, указанные в Договоре на оказание услуг по авторскому надзору, применимы только к условиям, прописанным в Договоре на оказание услуг по авторскому надзору и приложениях к нему. Термины и определения Договора, изложенные в Разделе 1 Договора, к Договору на оказание услуг по авторскому надзору и приложениям к нему не применимы.</w:t>
      </w:r>
    </w:p>
    <w:p w:rsidR="006F7AE5" w:rsidRPr="00AE6487" w:rsidRDefault="006F7AE5" w:rsidP="006F7AE5">
      <w:pPr>
        <w:rPr>
          <w:rFonts w:ascii="Times New Roman" w:hAnsi="Times New Roman" w:cs="Times New Roman"/>
        </w:rPr>
      </w:pPr>
      <w:r w:rsidRPr="00AE6487">
        <w:rPr>
          <w:rFonts w:ascii="Times New Roman" w:hAnsi="Times New Roman" w:cs="Times New Roman"/>
        </w:rPr>
        <w:t>V. Стоимость работ формируется по сценарным условиям договора на выполнение проектно-изыскательских работ по объекту _________________________________ (ш.____).</w:t>
      </w:r>
      <w:r>
        <w:rPr>
          <w:rFonts w:ascii="Times New Roman" w:hAnsi="Times New Roman" w:cs="Times New Roman"/>
        </w:rPr>
        <w:t xml:space="preserve"> </w:t>
      </w:r>
      <w:r w:rsidRPr="00AE6487">
        <w:rPr>
          <w:rFonts w:ascii="Times New Roman" w:hAnsi="Times New Roman" w:cs="Times New Roman"/>
        </w:rPr>
        <w:t>Стоимость услуг авторского надзора рассчитывается с использованием предельной ставки</w:t>
      </w:r>
      <w:r>
        <w:rPr>
          <w:rFonts w:ascii="Times New Roman" w:hAnsi="Times New Roman" w:cs="Times New Roman"/>
        </w:rPr>
        <w:t xml:space="preserve">   </w:t>
      </w:r>
      <w:r w:rsidRPr="00AE6487">
        <w:rPr>
          <w:rFonts w:ascii="Times New Roman" w:hAnsi="Times New Roman" w:cs="Times New Roman"/>
        </w:rPr>
        <w:t>1 чел/часа в размере не более  </w:t>
      </w:r>
      <w:r>
        <w:rPr>
          <w:rFonts w:ascii="Times New Roman" w:hAnsi="Times New Roman" w:cs="Times New Roman"/>
        </w:rPr>
        <w:t>866,15 (1019*0,85)</w:t>
      </w:r>
      <w:r w:rsidRPr="00AE6487">
        <w:rPr>
          <w:rFonts w:ascii="Times New Roman" w:hAnsi="Times New Roman" w:cs="Times New Roman"/>
        </w:rPr>
        <w:t xml:space="preserve"> руб. </w:t>
      </w: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p w:rsidR="00DF118C" w:rsidRPr="000B0428" w:rsidRDefault="00DF118C" w:rsidP="00DF118C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tbl>
      <w:tblPr>
        <w:tblW w:w="10302" w:type="dxa"/>
        <w:tblInd w:w="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52"/>
        <w:gridCol w:w="5150"/>
      </w:tblGrid>
      <w:tr w:rsidR="00DF118C" w:rsidRPr="000B0428" w:rsidTr="00DF118C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От </w:t>
            </w:r>
            <w:r w:rsidR="00F31243">
              <w:rPr>
                <w:rFonts w:ascii="Times New Roman" w:hAnsi="Times New Roman" w:cs="Times New Roman"/>
              </w:rPr>
              <w:t>ПОДРЯД</w:t>
            </w:r>
            <w:r w:rsidRPr="000B0428">
              <w:rPr>
                <w:rFonts w:ascii="Times New Roman" w:hAnsi="Times New Roman" w:cs="Times New Roman"/>
              </w:rPr>
              <w:t>ЧИКА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От СУБПОДРЯДЧИКА</w:t>
            </w:r>
          </w:p>
        </w:tc>
      </w:tr>
      <w:tr w:rsidR="00DF118C" w:rsidRPr="000B0428" w:rsidTr="00DF118C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Ф.И.О: </w:t>
            </w:r>
            <w:r w:rsidRPr="000B0428">
              <w:rPr>
                <w:rFonts w:ascii="Times New Roman" w:hAnsi="Times New Roman" w:cs="Times New Roman"/>
              </w:rPr>
              <w:t>_______________   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   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Ф.И.О: ________________ </w:t>
            </w:r>
          </w:p>
        </w:tc>
      </w:tr>
      <w:tr w:rsidR="00DF118C" w:rsidRPr="000B0428" w:rsidTr="00DF118C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Должность: _______________      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Должность: _______________      </w:t>
            </w:r>
          </w:p>
        </w:tc>
      </w:tr>
      <w:tr w:rsidR="00DF118C" w:rsidRPr="000B0428" w:rsidTr="00DF118C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Дата: _________________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DF118C" w:rsidRPr="000B0428" w:rsidRDefault="00DF118C" w:rsidP="00DF118C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Дата: ________________</w:t>
            </w:r>
          </w:p>
        </w:tc>
      </w:tr>
    </w:tbl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Форма согласована Сторонами.</w:t>
      </w: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6F3705" w:rsidRPr="000B0428" w:rsidTr="00DF118C">
        <w:tc>
          <w:tcPr>
            <w:tcW w:w="4766" w:type="dxa"/>
          </w:tcPr>
          <w:p w:rsidR="006F3705" w:rsidRPr="00A15E32" w:rsidRDefault="00F3124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6F3705" w:rsidRPr="006F3705" w:rsidRDefault="006F7AE5" w:rsidP="005E1EB6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5E1EB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6F3705" w:rsidRPr="00A15E32" w:rsidRDefault="005F585F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DF118C" w:rsidRPr="000B0428" w:rsidRDefault="00DF118C" w:rsidP="00DF118C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DF118C" w:rsidRPr="000B0428" w:rsidRDefault="00DF118C" w:rsidP="00DF118C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12</w:t>
      </w: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.1</w:t>
      </w:r>
    </w:p>
    <w:p w:rsidR="00DF118C" w:rsidRDefault="006F7AE5" w:rsidP="00DF118C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DF118C" w:rsidRPr="000B0428" w:rsidRDefault="00DF118C" w:rsidP="00DF118C">
      <w:pPr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ДОГОВОР НА ОКАЗАНИЕ УСЛУГ ПО АВТОРСКОМУ НАДЗОРУ</w:t>
      </w:r>
    </w:p>
    <w:p w:rsidR="00DF118C" w:rsidRPr="000B0428" w:rsidRDefault="00D3681F" w:rsidP="00DF118C">
      <w:pPr>
        <w:shd w:val="clear" w:color="auto" w:fill="D9D9D9" w:themeFill="background1" w:themeFillShade="D9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pict>
          <v:shape id="_x0000_s1044" type="#_x0000_t136" style="position:absolute;margin-left:-11.65pt;margin-top:199.95pt;width:488.15pt;height:133pt;rotation:-1227464fd;z-index:251689984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DF118C" w:rsidRPr="000B0428">
        <w:rPr>
          <w:rFonts w:ascii="Times New Roman" w:hAnsi="Times New Roman" w:cs="Times New Roman"/>
          <w:i/>
        </w:rPr>
        <w:t>Заполняется в соответствии со стандартной формой договора на оказание услуг по авторскому надзору</w:t>
      </w:r>
    </w:p>
    <w:p w:rsidR="00DF118C" w:rsidRPr="000B0428" w:rsidRDefault="00DF118C" w:rsidP="00DF118C">
      <w:pPr>
        <w:keepNext/>
        <w:spacing w:after="0" w:line="240" w:lineRule="auto"/>
        <w:ind w:left="720"/>
        <w:jc w:val="right"/>
        <w:outlineLvl w:val="1"/>
        <w:rPr>
          <w:rFonts w:ascii="Times New Roman" w:hAnsi="Times New Roman" w:cs="Times New Roman"/>
        </w:rPr>
      </w:pPr>
      <w:r w:rsidRPr="000B0428" w:rsidDel="007417FA">
        <w:rPr>
          <w:rFonts w:ascii="Times New Roman" w:eastAsia="Times New Roman" w:hAnsi="Times New Roman" w:cs="Times New Roman"/>
          <w:b/>
          <w:bCs/>
          <w:iCs/>
          <w:lang w:eastAsia="ru-RU"/>
        </w:rPr>
        <w:t xml:space="preserve"> </w:t>
      </w: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p w:rsidR="00DF118C" w:rsidRPr="000B0428" w:rsidRDefault="00DF118C" w:rsidP="00DF118C">
      <w:pPr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6F3705" w:rsidRPr="000B0428" w:rsidTr="00DF118C">
        <w:tc>
          <w:tcPr>
            <w:tcW w:w="4766" w:type="dxa"/>
          </w:tcPr>
          <w:p w:rsidR="006F3705" w:rsidRPr="00A15E32" w:rsidRDefault="00F3124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6F3705" w:rsidRPr="006F3705" w:rsidRDefault="006F7AE5" w:rsidP="005E1EB6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5E1EB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6F3705" w:rsidRPr="00A15E32" w:rsidRDefault="005F585F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Pr="00A15E32" w:rsidRDefault="006F3705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DF118C" w:rsidRPr="000B0428" w:rsidRDefault="00DF118C" w:rsidP="00DF118C">
      <w:pPr>
        <w:rPr>
          <w:rFonts w:ascii="Times New Roman" w:hAnsi="Times New Roman" w:cs="Times New Roman"/>
        </w:rPr>
        <w:sectPr w:rsidR="00DF118C" w:rsidRPr="000B0428" w:rsidSect="009756F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</w:pPr>
    </w:p>
    <w:p w:rsidR="009756F4" w:rsidRPr="000B0428" w:rsidRDefault="009756F4" w:rsidP="006717A3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bookmarkStart w:id="45" w:name="_Toc406092499"/>
      <w:bookmarkStart w:id="46" w:name="_Toc466904995"/>
      <w:bookmarkStart w:id="47" w:name="_Toc478042772"/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</w:t>
      </w:r>
      <w:bookmarkEnd w:id="45"/>
      <w:bookmarkEnd w:id="46"/>
      <w:bookmarkEnd w:id="47"/>
      <w:r w:rsidR="003E223E">
        <w:rPr>
          <w:rFonts w:ascii="Times New Roman" w:eastAsia="Times New Roman" w:hAnsi="Times New Roman" w:cs="Times New Roman"/>
          <w:b/>
          <w:bCs/>
          <w:iCs/>
          <w:lang w:eastAsia="ru-RU"/>
        </w:rPr>
        <w:t>14</w:t>
      </w:r>
    </w:p>
    <w:p w:rsidR="009756F4" w:rsidRDefault="006F7AE5" w:rsidP="006717A3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6717A3" w:rsidRPr="000B0428" w:rsidRDefault="006717A3" w:rsidP="009756F4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Перечень иных исходных данных, передаваемых </w:t>
      </w:r>
      <w:r w:rsidR="00F31243">
        <w:rPr>
          <w:rFonts w:ascii="Times New Roman" w:hAnsi="Times New Roman" w:cs="Times New Roman"/>
          <w:b/>
        </w:rPr>
        <w:t>Подряд</w:t>
      </w:r>
      <w:r w:rsidRPr="000B0428">
        <w:rPr>
          <w:rFonts w:ascii="Times New Roman" w:hAnsi="Times New Roman" w:cs="Times New Roman"/>
          <w:b/>
        </w:rPr>
        <w:t>чиком Субподрядчику в соответствии с п. 5.3.1. Договора</w:t>
      </w:r>
    </w:p>
    <w:bookmarkStart w:id="48" w:name="ТекстовоеПоле238"/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i/>
        </w:rPr>
      </w:pPr>
      <w:r w:rsidRPr="000B0428">
        <w:rPr>
          <w:rFonts w:ascii="Times New Roman" w:hAnsi="Times New Roman" w:cs="Times New Roman"/>
          <w:i/>
        </w:rPr>
        <w:fldChar w:fldCharType="begin">
          <w:ffData>
            <w:name w:val="ТекстовоеПоле238"/>
            <w:enabled/>
            <w:calcOnExit w:val="0"/>
            <w:textInput>
              <w:default w:val="Выбрать применимое; при необходимости внести уточнения"/>
            </w:textInput>
          </w:ffData>
        </w:fldChar>
      </w:r>
      <w:r w:rsidRPr="000B0428">
        <w:rPr>
          <w:rFonts w:ascii="Times New Roman" w:hAnsi="Times New Roman" w:cs="Times New Roman"/>
          <w:i/>
        </w:rPr>
        <w:instrText xml:space="preserve"> FORMTEXT </w:instrText>
      </w:r>
      <w:r w:rsidRPr="000B0428">
        <w:rPr>
          <w:rFonts w:ascii="Times New Roman" w:hAnsi="Times New Roman" w:cs="Times New Roman"/>
          <w:i/>
        </w:rPr>
      </w:r>
      <w:r w:rsidRPr="000B0428">
        <w:rPr>
          <w:rFonts w:ascii="Times New Roman" w:hAnsi="Times New Roman" w:cs="Times New Roman"/>
          <w:i/>
        </w:rPr>
        <w:fldChar w:fldCharType="separate"/>
      </w:r>
      <w:r w:rsidRPr="000B0428">
        <w:rPr>
          <w:rFonts w:ascii="Times New Roman" w:hAnsi="Times New Roman" w:cs="Times New Roman"/>
          <w:i/>
          <w:noProof/>
        </w:rPr>
        <w:t>Выбрать применимое; при необходимости внести уточнения</w:t>
      </w:r>
      <w:r w:rsidRPr="000B0428">
        <w:rPr>
          <w:rFonts w:ascii="Times New Roman" w:hAnsi="Times New Roman" w:cs="Times New Roman"/>
          <w:i/>
        </w:rPr>
        <w:fldChar w:fldCharType="end"/>
      </w:r>
      <w:bookmarkEnd w:id="48"/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обоснование инвестиций строительства Объекта;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решение местного органа исполнительной власти о предварительном согласовании места размещения Объекта;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акт выбора земельного участка (трассы) для строительства и прилагаемые к нему материалы;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архитектурно-планировочное задание, составляемое в установленном порядке;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технические условия на присоединение проектируемого Объекта к источникам снабжения, инженерным сетям и коммуникациям;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сведения о проведенных с общественностью обсуждениях решений о строительстве Объекта;</w:t>
      </w:r>
    </w:p>
    <w:p w:rsidR="009756F4" w:rsidRPr="000B0428" w:rsidRDefault="00D3681F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026" type="#_x0000_t136" style="position:absolute;left:0;text-align:left;margin-left:13.25pt;margin-top:278.7pt;width:488.15pt;height:133pt;rotation:-1227464fd;z-index:251659264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</w:rPr>
        <w:t>исходные данные по оборудованию, в том числе индивидуального изготовления;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необходимые данные по выполненным научно-исследовательским и опытно-конструкторским работам, связанным с созданием технологических процессов и оборудования;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 инвентаризации, оценочные акты и решения органов местной администрации о сносе и характере компенсации за сносимые здания и сооружения;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материалы, полученные от местной администрации и органов государственного надзора, в том числе характеристика социально-экономической обстановки, природных условий и состояния природной окружающей среды, данные о существующих источниках загрязнения и другие сведения в соответствии с требованиями природоохранных органов, санитарно-эпидемиологические условия в районе строительства;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имеющиеся материалы инженерных изысканий и обследований, </w:t>
      </w:r>
      <w:proofErr w:type="spellStart"/>
      <w:r w:rsidRPr="000B0428">
        <w:rPr>
          <w:rFonts w:ascii="Times New Roman" w:hAnsi="Times New Roman" w:cs="Times New Roman"/>
        </w:rPr>
        <w:t>обмерочные</w:t>
      </w:r>
      <w:proofErr w:type="spellEnd"/>
      <w:r w:rsidRPr="000B0428">
        <w:rPr>
          <w:rFonts w:ascii="Times New Roman" w:hAnsi="Times New Roman" w:cs="Times New Roman"/>
        </w:rPr>
        <w:t xml:space="preserve"> чертежи существующих на участке строительства зданий и сооружений, подземных и наземных сетей и коммуникаций;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чертежи и технические характеристики продукции предприятия;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задание на разработку тендерной документации на строительство (при необходимости);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заключения и материалы, выполненные по результатам обследования действующих производств, конструкций зданий и сооружений;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технологические планировки действующих цехов, участков со спецификацией оборудования и сведениями о его состоянии, данные об условиях труда на рабочих местах;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условия на размещение временных зданий и сооружений, подъемно-транспортных машин и механизмов, ме</w:t>
      </w:r>
      <w:proofErr w:type="gramStart"/>
      <w:r w:rsidRPr="000B0428">
        <w:rPr>
          <w:rFonts w:ascii="Times New Roman" w:hAnsi="Times New Roman" w:cs="Times New Roman"/>
        </w:rPr>
        <w:t>ст скл</w:t>
      </w:r>
      <w:proofErr w:type="gramEnd"/>
      <w:r w:rsidRPr="000B0428">
        <w:rPr>
          <w:rFonts w:ascii="Times New Roman" w:hAnsi="Times New Roman" w:cs="Times New Roman"/>
        </w:rPr>
        <w:t>адирования строительных материалов;</w:t>
      </w:r>
    </w:p>
    <w:bookmarkStart w:id="49" w:name="ТекстовоеПоле239"/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fldChar w:fldCharType="begin">
          <w:ffData>
            <w:name w:val="ТекстовоеПоле239"/>
            <w:enabled/>
            <w:calcOnExit w:val="0"/>
            <w:textInput>
              <w:default w:val="Дополнить необходимым"/>
            </w:textInput>
          </w:ffData>
        </w:fldChar>
      </w:r>
      <w:r w:rsidRPr="000B0428">
        <w:rPr>
          <w:rFonts w:ascii="Times New Roman" w:hAnsi="Times New Roman" w:cs="Times New Roman"/>
        </w:rPr>
        <w:instrText xml:space="preserve"> FORMTEXT </w:instrText>
      </w:r>
      <w:r w:rsidRPr="000B0428">
        <w:rPr>
          <w:rFonts w:ascii="Times New Roman" w:hAnsi="Times New Roman" w:cs="Times New Roman"/>
        </w:rPr>
      </w:r>
      <w:r w:rsidRPr="000B0428">
        <w:rPr>
          <w:rFonts w:ascii="Times New Roman" w:hAnsi="Times New Roman" w:cs="Times New Roman"/>
        </w:rPr>
        <w:fldChar w:fldCharType="separate"/>
      </w:r>
      <w:r w:rsidRPr="000B0428">
        <w:rPr>
          <w:rFonts w:ascii="Times New Roman" w:hAnsi="Times New Roman" w:cs="Times New Roman"/>
          <w:noProof/>
        </w:rPr>
        <w:t>Дополнить необходимым</w:t>
      </w:r>
      <w:r w:rsidRPr="000B0428">
        <w:rPr>
          <w:rFonts w:ascii="Times New Roman" w:hAnsi="Times New Roman" w:cs="Times New Roman"/>
        </w:rPr>
        <w:fldChar w:fldCharType="end"/>
      </w:r>
      <w:bookmarkEnd w:id="49"/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  <w:bCs/>
          <w:iCs/>
          <w:u w:val="single"/>
        </w:rPr>
        <w:t>В случае если Стороны согласовали, что часть исходных данных будет собираться Субподрядчиком, это отражается в расчете стоимости договора (сметы) и Календарном плане отдельной строкой (с указанием стоимости данных работ).</w:t>
      </w:r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Исходные данные передаются в  бумажном формате в количестве </w:t>
      </w:r>
      <w:bookmarkStart w:id="50" w:name="ТекстовоеПоле240"/>
      <w:r w:rsidRPr="000B0428">
        <w:rPr>
          <w:rFonts w:ascii="Times New Roman" w:hAnsi="Times New Roman" w:cs="Times New Roman"/>
        </w:rPr>
        <w:fldChar w:fldCharType="begin">
          <w:ffData>
            <w:name w:val="ТекстовоеПоле240"/>
            <w:enabled/>
            <w:calcOnExit w:val="0"/>
            <w:textInput>
              <w:default w:val="__ экземпляров и в электронном формате в количестве __ экземпляров."/>
            </w:textInput>
          </w:ffData>
        </w:fldChar>
      </w:r>
      <w:r w:rsidRPr="000B0428">
        <w:rPr>
          <w:rFonts w:ascii="Times New Roman" w:hAnsi="Times New Roman" w:cs="Times New Roman"/>
        </w:rPr>
        <w:instrText xml:space="preserve"> FORMTEXT </w:instrText>
      </w:r>
      <w:r w:rsidRPr="000B0428">
        <w:rPr>
          <w:rFonts w:ascii="Times New Roman" w:hAnsi="Times New Roman" w:cs="Times New Roman"/>
        </w:rPr>
      </w:r>
      <w:r w:rsidRPr="000B0428">
        <w:rPr>
          <w:rFonts w:ascii="Times New Roman" w:hAnsi="Times New Roman" w:cs="Times New Roman"/>
        </w:rPr>
        <w:fldChar w:fldCharType="separate"/>
      </w:r>
      <w:r w:rsidRPr="000B0428">
        <w:rPr>
          <w:rFonts w:ascii="Times New Roman" w:hAnsi="Times New Roman" w:cs="Times New Roman"/>
          <w:noProof/>
        </w:rPr>
        <w:t>__ экземпляров и в электронном формате в количестве __ экземпляров.</w:t>
      </w:r>
      <w:r w:rsidRPr="000B0428">
        <w:rPr>
          <w:rFonts w:ascii="Times New Roman" w:hAnsi="Times New Roman" w:cs="Times New Roman"/>
        </w:rPr>
        <w:fldChar w:fldCharType="end"/>
      </w:r>
      <w:bookmarkEnd w:id="50"/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9756F4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</w:pPr>
    </w:p>
    <w:p w:rsidR="009756F4" w:rsidRPr="000B0428" w:rsidRDefault="009756F4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9756F4" w:rsidRPr="000B0428" w:rsidRDefault="009756F4" w:rsidP="006717A3">
      <w:pPr>
        <w:keepNext/>
        <w:widowControl w:val="0"/>
        <w:suppressAutoHyphens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  <w:t>Приложение №1</w:t>
      </w:r>
      <w:r w:rsidR="003E223E"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  <w:t>6</w:t>
      </w:r>
    </w:p>
    <w:p w:rsidR="009756F4" w:rsidRDefault="006F7AE5" w:rsidP="006717A3">
      <w:pPr>
        <w:widowControl w:val="0"/>
        <w:suppressAutoHyphens/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6717A3" w:rsidRPr="000B0428" w:rsidRDefault="006717A3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АКТ № 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Выявленных недостатков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г.________________                                                                                «____»___________201_г.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96"/>
        <w:gridCol w:w="2816"/>
        <w:gridCol w:w="871"/>
        <w:gridCol w:w="1970"/>
        <w:gridCol w:w="2295"/>
        <w:gridCol w:w="21"/>
        <w:gridCol w:w="25"/>
      </w:tblGrid>
      <w:tr w:rsidR="009756F4" w:rsidRPr="000B0428" w:rsidTr="009756F4">
        <w:trPr>
          <w:gridAfter w:val="1"/>
          <w:wAfter w:w="25" w:type="dxa"/>
        </w:trPr>
        <w:tc>
          <w:tcPr>
            <w:tcW w:w="3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D3681F" w:rsidP="009756F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Andale Sans UI" w:hAnsi="Times New Roman" w:cs="Times New Roman"/>
                <w:b/>
                <w:bCs/>
                <w:kern w:val="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  <w:noProof/>
                <w:kern w:val="1"/>
                <w:lang w:eastAsia="ru-RU"/>
              </w:rPr>
              <w:pict>
                <v:shape id="_x0000_s1040" type="#_x0000_t136" style="position:absolute;margin-left:-5.8pt;margin-top:217.95pt;width:488.15pt;height:133pt;rotation:-1227464fd;z-index:251684864;mso-position-vertical-relative:page" o:allowincell="f">
                  <v:fill r:id="rId13" o:title="" opacity="13107f"/>
                  <v:stroke r:id="rId13" o:title=""/>
                  <v:shadow color="#868686"/>
                  <v:textpath style="font-family:&quot;Arial Black&quot;;font-weight:bold;v-text-kern:t" trim="t" fitpath="t" string="ОБРАЗЕЦ"/>
                  <w10:wrap anchory="page"/>
                </v:shape>
              </w:pict>
            </w:r>
            <w:r w:rsidR="009756F4" w:rsidRPr="000B0428">
              <w:rPr>
                <w:rFonts w:ascii="Times New Roman" w:eastAsia="Andale Sans UI" w:hAnsi="Times New Roman" w:cs="Times New Roman"/>
                <w:b/>
                <w:bCs/>
                <w:kern w:val="1"/>
              </w:rPr>
              <w:t>№</w:t>
            </w:r>
          </w:p>
        </w:tc>
        <w:tc>
          <w:tcPr>
            <w:tcW w:w="2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Наименование </w:t>
            </w: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br/>
              <w:t>работ (результата)</w:t>
            </w:r>
          </w:p>
        </w:tc>
        <w:tc>
          <w:tcPr>
            <w:tcW w:w="8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Кол-во</w:t>
            </w:r>
          </w:p>
        </w:tc>
        <w:tc>
          <w:tcPr>
            <w:tcW w:w="1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Замечания </w:t>
            </w:r>
            <w:r w:rsidR="00F31243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Подряд</w:t>
            </w: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чика</w:t>
            </w:r>
          </w:p>
        </w:tc>
        <w:tc>
          <w:tcPr>
            <w:tcW w:w="23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Позиция Субподрядчика   </w:t>
            </w: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</w:tbl>
    <w:p w:rsidR="009756F4" w:rsidRPr="000B0428" w:rsidRDefault="009756F4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 xml:space="preserve">Предложения (требования) </w:t>
      </w:r>
      <w:r w:rsidR="00F31243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Подряд</w:t>
      </w: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чика</w:t>
      </w: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 xml:space="preserve"> 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Мнение Субподрядчика: 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 xml:space="preserve">Примечание.  </w:t>
      </w: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Акт не является документом о сдаче или приемке работы (ее результата).</w:t>
      </w:r>
    </w:p>
    <w:p w:rsidR="009756F4" w:rsidRPr="000B0428" w:rsidRDefault="009756F4">
      <w:pPr>
        <w:rPr>
          <w:rFonts w:ascii="Times New Roman" w:hAnsi="Times New Roman" w:cs="Times New Roman"/>
        </w:rPr>
      </w:pPr>
    </w:p>
    <w:p w:rsidR="009756F4" w:rsidRPr="000B0428" w:rsidRDefault="009756F4">
      <w:pPr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9756F4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Pr="000B0428" w:rsidRDefault="009756F4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  <w:sectPr w:rsidR="009756F4" w:rsidRPr="000B0428" w:rsidSect="00C117C6">
          <w:pgSz w:w="11906" w:h="16838"/>
          <w:pgMar w:top="970" w:right="851" w:bottom="567" w:left="992" w:header="709" w:footer="709" w:gutter="0"/>
          <w:cols w:space="708"/>
          <w:docGrid w:linePitch="360"/>
        </w:sectPr>
      </w:pPr>
    </w:p>
    <w:p w:rsidR="009756F4" w:rsidRPr="000B0428" w:rsidRDefault="009756F4" w:rsidP="006717A3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bookmarkStart w:id="51" w:name="_Toc406092500"/>
      <w:bookmarkStart w:id="52" w:name="_Toc466904996"/>
      <w:bookmarkStart w:id="53" w:name="_Toc478042773"/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</w:t>
      </w:r>
      <w:bookmarkEnd w:id="51"/>
      <w:bookmarkEnd w:id="52"/>
      <w:bookmarkEnd w:id="53"/>
      <w:r w:rsidR="003E223E">
        <w:rPr>
          <w:rFonts w:ascii="Times New Roman" w:eastAsia="Times New Roman" w:hAnsi="Times New Roman" w:cs="Times New Roman"/>
          <w:b/>
          <w:bCs/>
          <w:iCs/>
          <w:lang w:eastAsia="ru-RU"/>
        </w:rPr>
        <w:t>7</w:t>
      </w:r>
    </w:p>
    <w:p w:rsidR="009756F4" w:rsidRDefault="006F7AE5" w:rsidP="006717A3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6717A3" w:rsidRPr="000B0428" w:rsidRDefault="006717A3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  <w:r w:rsidRPr="000B0428">
        <w:rPr>
          <w:rFonts w:ascii="Times New Roman" w:hAnsi="Times New Roman" w:cs="Times New Roman"/>
          <w:b/>
          <w:lang w:eastAsia="ru-RU"/>
        </w:rPr>
        <w:t>АКТ О ВИДАХ РАБОТ, НЕ ПЕРЕДАВАЕМЫХ НА СУБПОДРЯД</w:t>
      </w:r>
    </w:p>
    <w:p w:rsidR="009756F4" w:rsidRPr="000B0428" w:rsidRDefault="00D3681F" w:rsidP="009756F4">
      <w:pPr>
        <w:spacing w:after="0" w:line="240" w:lineRule="auto"/>
        <w:jc w:val="both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 id="_x0000_s1027" type="#_x0000_t136" style="position:absolute;left:0;text-align:left;margin-left:-24.4pt;margin-top:172.2pt;width:488.15pt;height:133pt;rotation:-1227464fd;z-index:251660288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  <w:lang w:eastAsia="ru-RU"/>
        </w:rPr>
        <w:t>Стороны договорились, что следующие виды работ должны выполняться Субподрядчиком и не передаются на субподряд третьим лицам: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1.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2.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3.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Форма согласована Сторонами.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9756F4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Default="009756F4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Default="00DF118C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DF118C" w:rsidRPr="000B0428" w:rsidRDefault="00DF118C" w:rsidP="00DF118C">
      <w:pPr>
        <w:pStyle w:val="20"/>
        <w:jc w:val="right"/>
        <w:rPr>
          <w:rFonts w:ascii="Times New Roman" w:hAnsi="Times New Roman" w:cs="Times New Roman"/>
          <w:b w:val="0"/>
          <w:sz w:val="22"/>
          <w:szCs w:val="22"/>
        </w:rPr>
      </w:pPr>
      <w:bookmarkStart w:id="54" w:name="_Toc403383786"/>
      <w:r w:rsidRPr="000B0428">
        <w:rPr>
          <w:rFonts w:ascii="Times New Roman" w:hAnsi="Times New Roman" w:cs="Times New Roman"/>
          <w:b w:val="0"/>
          <w:i/>
          <w:sz w:val="22"/>
          <w:szCs w:val="22"/>
        </w:rPr>
        <w:t>Приложение №</w:t>
      </w:r>
      <w:bookmarkEnd w:id="54"/>
      <w:r w:rsidRPr="000B0428">
        <w:rPr>
          <w:rFonts w:ascii="Times New Roman" w:hAnsi="Times New Roman" w:cs="Times New Roman"/>
          <w:b w:val="0"/>
          <w:i/>
          <w:sz w:val="22"/>
          <w:szCs w:val="22"/>
        </w:rPr>
        <w:t>1</w:t>
      </w:r>
      <w:r>
        <w:rPr>
          <w:rFonts w:ascii="Times New Roman" w:hAnsi="Times New Roman" w:cs="Times New Roman"/>
          <w:b w:val="0"/>
          <w:i/>
          <w:sz w:val="22"/>
          <w:szCs w:val="22"/>
        </w:rPr>
        <w:t>8</w:t>
      </w:r>
    </w:p>
    <w:p w:rsidR="00DF118C" w:rsidRDefault="006F7AE5" w:rsidP="00DF118C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DF118C" w:rsidRPr="000B0428" w:rsidRDefault="00DF118C" w:rsidP="00DF118C">
      <w:pPr>
        <w:jc w:val="center"/>
        <w:rPr>
          <w:rFonts w:ascii="Times New Roman" w:hAnsi="Times New Roman" w:cs="Times New Roman"/>
        </w:rPr>
      </w:pPr>
    </w:p>
    <w:p w:rsidR="00DF118C" w:rsidRPr="000B0428" w:rsidRDefault="00DF118C" w:rsidP="00DF118C">
      <w:pPr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Требования к ведению Оперативного календарно-сетевого графика выполнения ПИР и к формируемой на его основе отчетности</w:t>
      </w:r>
    </w:p>
    <w:p w:rsidR="00DF118C" w:rsidRPr="000B0428" w:rsidRDefault="00DF118C" w:rsidP="00DF118C">
      <w:pPr>
        <w:pStyle w:val="10"/>
        <w:keepLines w:val="0"/>
        <w:numPr>
          <w:ilvl w:val="0"/>
          <w:numId w:val="9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b w:val="0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Определение и назначение Оперативного календарно-сетевого графика выполнения ПИР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– календарно-сетевой график, разработанный на основе Календарного плана, детализирующий состав, технологию и сроки выполнения Работ.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Назначение Оперативного календарно-сетевого графика выполнения ПИР: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детальное планирование Работ с учетом технологии их выполнения и ресурсов Субподрядчика работ по Договору;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оперативный контроль Работ, выполняемых Субподрядчиком работ по Договору;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определение критических Работ, влекущих отклонение сроков, зафиксированных в Календарном плане к Договору;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обеспечение сторон Договора информацией о фактическом исполнении и о прогнозе выполнения Работ;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повышение точности и наиболее раннее прогнозирование возможных отставаний с целью более оперативного реагирования;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превентивное управление рисками.</w:t>
      </w:r>
    </w:p>
    <w:p w:rsidR="00DF118C" w:rsidRPr="000B0428" w:rsidRDefault="00DF118C" w:rsidP="00DF118C">
      <w:pPr>
        <w:pStyle w:val="10"/>
        <w:keepLines w:val="0"/>
        <w:numPr>
          <w:ilvl w:val="0"/>
          <w:numId w:val="9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Общие требования к Оперативному календарно-сетевому графику выполнения ПИР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Ответственность за разработку, содержание, актуальность Оперативного календарно-сетевого графика выполнения ПИР и его соответствие настоящим требованиям несет Субподрядчик работ по Договору.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разрабатываться в специализированном программном обеспечении для календарно-сетевого планирования, позволяющем производить расчет расписания по методу критического пути.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разрабатываться на основе утвержденного Календарного плана.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должен включать полный объем Работ, определенный Договором (проведение инженерных изысканий, разработка проектной документации, прохождение экспертиз проектной документации и разработка рабочей документации). </w:t>
      </w:r>
    </w:p>
    <w:p w:rsidR="00DF118C" w:rsidRPr="000B0428" w:rsidRDefault="00DF118C" w:rsidP="00DF118C">
      <w:pPr>
        <w:pStyle w:val="10"/>
        <w:keepLines w:val="0"/>
        <w:numPr>
          <w:ilvl w:val="0"/>
          <w:numId w:val="9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формированию Оперативного календарно-сетевого графика выполнения ПИР и предоставлению его на согласование </w:t>
      </w:r>
      <w:r w:rsidR="00F31243">
        <w:rPr>
          <w:rFonts w:ascii="Times New Roman" w:hAnsi="Times New Roman" w:cs="Times New Roman"/>
          <w:b w:val="0"/>
          <w:bCs w:val="0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чику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Работы Оперативного календарно-сетевого графика выполнения ПИР должны быть однозначно соотнесены с этапами Календарного плана с целью контроля хода выполнения этапов по Договору на основании данных Оперативного календарно-сетевого графика выполнения ПИР. Один этап Календарного плана может быть детализирован на одну Работу или несколько Работ Оперативного календарно-сетевого графика выполнения ПИР. Одна Работа Оперативного календарно-сетевого графика выполнения ПИР не может относиться к двум этапам Календарного плана.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повторять структуру Календарного плана в части разбивки Работ по этапам Календарного плана.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быть детализирован: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части проведения инженерных изысканий – до Работ по разработке, согласованию и устранению замечаний основных результатов проведения инженерных изысканий по каждому выполняемому виду (например, инженерно-геологические, инженерно-экологические);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части разработки проектной документации – до Работ по разработке, согласованию и устранению замечаний по разделам, подразделам, технической документации (например, опросные листы, заказные спецификации, перечень основного технологического оборудования и оборудования длительного цикла изготовления).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части прохождения экспертиз проектной документации – до основных этапов прохождения экспертиз по каждому виду (например, экологическая экспертиза, </w:t>
      </w:r>
      <w:proofErr w:type="spellStart"/>
      <w:r w:rsidRPr="000B0428">
        <w:rPr>
          <w:rFonts w:ascii="Times New Roman" w:hAnsi="Times New Roman" w:cs="Times New Roman"/>
        </w:rPr>
        <w:t>главгосэкпертиза</w:t>
      </w:r>
      <w:proofErr w:type="spellEnd"/>
      <w:r w:rsidRPr="000B0428">
        <w:rPr>
          <w:rFonts w:ascii="Times New Roman" w:hAnsi="Times New Roman" w:cs="Times New Roman"/>
        </w:rPr>
        <w:t>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части разработки рабочей документации – до Работ по разработке, согласованию и устранению замечаний и утверждению в производство работ комплектов чертежей, заказных спецификаций, опросных листов по объектам титульного списка. На первоначальном этапе планирования Работ, до утверждения </w:t>
      </w: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и объектов Титульного списка, в случае если невозможно сформировать Оперативный календарно-сетевой график выполнения ПИР по разработке рабочей документации до комплектов чертежей, данные Работы должны планироваться укрупненно.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Типовой состав Работ Оперативного календарно-сетевого графика выполнения ПИР представлен в Приложении 1</w:t>
      </w:r>
      <w:r w:rsidR="00921CA7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>.3.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Название работы Оперативного календарно-сетевого графика выполнения ПИР должно быть сформировано с учетом следующих принципов: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название работы должно начинаться с указания на выполняемое действие в виде отглагольного существительного (например, «Сбор…», «Разработка…»);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после указания на выполняемое действие должно быть указано название объекта, над которым выполняется действие (например, «Сбор исходных данных», «Разработка опросных листов»).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Работы Оперативного календарно-сетевого графика выполнения ПИР должны соответствовать следующим требованиям: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работа должна находиться в сфере ответственности только одной субподрядной организации или выполняться собственными силами подрядной организацией;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завершение работы должно характеризоваться достижением определенного результата, который может быть оценен и, как правило, документально подтвержден;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длительность работ не должна включаться длительность организационных работ (заключение договоров с субподрядными организациями);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Оперативном календарно-сетевом графике выполнения ПИР должны быть выделены организационные работы по выбору субподрядных организаций (проведение тендеров, заключение договоров);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Оперативном календарно-сетевом графике выполнения ПИР должны быть учтены существенные условия начала выполнения Работ (например, исходные данные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 получены, конструкторская документация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получена);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Оперативном календарно-сетевом графике выполнения ПИР должны быть включены работы по реагированию на риски;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оценка сроков выполнения работ должна проводиться на основании данных об интенсивности работы специалистов при выполнении соответствующих видов работ;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между работами должны быть установлены зависимости, определяющие технологию их выполнения;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должны иметь предшественника и последователя. В Оперативном календарно-сетевом графике выполнения ПИР допускается наличие только одной работы без предшественника «Начало работ» и только одной работы без последователя «Завершение работ»;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работы, зависимость для которых определить невозможно или сроки выполнения которых, зависят не только от технологии выполнения, а определяются также внешними событиями, должны быть назначены ограничения, с указанием причин их появления;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 необходимости по зависимостям работы могут быть заданы задержки с обязательным описанием причин их установления;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идентификатор работы не подлежит изменению после утверждения Оперативного календарно-сетевого графика выполнения ПИР, так как на его основе производится контроль исполнения данной работы и ее сравнение с планом.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bookmarkStart w:id="55" w:name="_Ref404002414"/>
      <w:r w:rsidRPr="000B0428">
        <w:rPr>
          <w:rFonts w:ascii="Times New Roman" w:hAnsi="Times New Roman" w:cs="Times New Roman"/>
          <w:sz w:val="22"/>
          <w:szCs w:val="22"/>
        </w:rPr>
        <w:t>На все работы Оперативного календарно-сетевого графика выполнения ПИР должен быть назначен следующий минимальный перечень атрибутов:</w:t>
      </w:r>
      <w:bookmarkEnd w:id="55"/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этапа календарного плана;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и дата договора с подрядной организацией;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подрядной организации;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и дата договора с субподрядной организацией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субподрядной организации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вид работ (значения атрибута: проведение инженерных изысканий, разработка проектной документации, прохождение экспертиз, разработка рабочей документации);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статус работы (значения атрибута: не начата, выполняется, завершена);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причина отклонения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мероприятия по ликвидации отклонения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примечание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акта сдачи-приемки работ.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 работы по разработке РД Оперативного календарно-сетевого графика выполнения ПИР дополнительно должны быть назначены следующие атрибуты: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объекта инфраструктуры / титульного списка (для работ по разработке РД);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объекта инфраструктуры / титульного списка (для работ по разработке РД);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шифр комплекта РД (для работ по разработке РД);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количество комплектов РД (для работ по разработке РД). Данный атрибут назначается на работу «Разработка комплекта РД» со значением 1 с целью последующего агрегирования информации на уровне объекта титульного списка.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Перечень атрибутов по работам может быть изменен по требованию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включать в себя следующий минимальный состав вех (ключевых событий, при наличии в задании на проектировании соответствующих работ):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ПИР </w:t>
      </w:r>
      <w:proofErr w:type="gramStart"/>
      <w:r w:rsidRPr="000B0428">
        <w:rPr>
          <w:rFonts w:ascii="Times New Roman" w:hAnsi="Times New Roman" w:cs="Times New Roman"/>
        </w:rPr>
        <w:t>начаты</w:t>
      </w:r>
      <w:proofErr w:type="gramEnd"/>
      <w:r w:rsidRPr="000B0428">
        <w:rPr>
          <w:rFonts w:ascii="Times New Roman" w:hAnsi="Times New Roman" w:cs="Times New Roman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по проведению инженерных изысканий начаты;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задание на изыскание утверждено;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исходные данные для выполнения изысканий получены в полном объеме;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отчет по (&lt;указать вид – </w:t>
      </w:r>
      <w:proofErr w:type="gramStart"/>
      <w:r w:rsidRPr="000B0428">
        <w:rPr>
          <w:rFonts w:ascii="Times New Roman" w:hAnsi="Times New Roman" w:cs="Times New Roman"/>
        </w:rPr>
        <w:t>инженерно-геологические</w:t>
      </w:r>
      <w:proofErr w:type="gramEnd"/>
      <w:r w:rsidRPr="000B0428">
        <w:rPr>
          <w:rFonts w:ascii="Times New Roman" w:hAnsi="Times New Roman" w:cs="Times New Roman"/>
        </w:rPr>
        <w:t xml:space="preserve">, инженерно-геодезические, инженерно-экологические и т.д.&gt;) изысканиям разработан и передан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отчет по (&lt;указать вид – </w:t>
      </w:r>
      <w:proofErr w:type="gramStart"/>
      <w:r w:rsidRPr="000B0428">
        <w:rPr>
          <w:rFonts w:ascii="Times New Roman" w:hAnsi="Times New Roman" w:cs="Times New Roman"/>
        </w:rPr>
        <w:t>инженерно-геологические</w:t>
      </w:r>
      <w:proofErr w:type="gramEnd"/>
      <w:r w:rsidRPr="000B0428">
        <w:rPr>
          <w:rFonts w:ascii="Times New Roman" w:hAnsi="Times New Roman" w:cs="Times New Roman"/>
        </w:rPr>
        <w:t xml:space="preserve">, инженерно-геодезические, инженерно-экологические и т.д.&gt;) изысканиям согласован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инженерные изыскания проведены в полном объеме;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субподрядная организация (&lt;указать наименование организации&gt;) на разработку ПД выбрана;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договор на разработку ПД с субподрядной организацией (&lt;указать наименование организации&gt;) заключен;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разработка ПД начата;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исходные данные для разработки ПД получены в полном объеме; 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разработаны и переданы на согласование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утверждены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перечень основного оборудования согласован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опросные листы на основное оборудование согласованы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общие / специальные разделы ПД (&lt;выбрать разделы&gt;) разработаны и переданы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общие / специальные разделы ПД (&lt;выбрать разделы&gt;) согласованы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ПД в полном объеме </w:t>
      </w:r>
      <w:proofErr w:type="gramStart"/>
      <w:r w:rsidRPr="000B0428">
        <w:rPr>
          <w:rFonts w:ascii="Times New Roman" w:hAnsi="Times New Roman" w:cs="Times New Roman"/>
        </w:rPr>
        <w:t>утверждена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чиком; 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по прохождению экспертиз ПД начаты;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 слушаний готовы для представления на ГЭЭ;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положительное заключение ГЭЭ получено;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положительное заключение ФАУ ГГЭ получено;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положительное заключение экспертиз ПД получено; 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разработка РД начата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конструкторская документация для разработки РД (ПД) получена (по каждому комплекту РД); 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комплект РД (марок чертежей) передан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 (по каждому комплекту РД);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комплект РД (марок чертежей) утвержден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чиком, штамп «В производство работ» (по каждому комплекту РД);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РД </w:t>
      </w:r>
      <w:proofErr w:type="gramStart"/>
      <w:r w:rsidRPr="000B0428">
        <w:rPr>
          <w:rFonts w:ascii="Times New Roman" w:hAnsi="Times New Roman" w:cs="Times New Roman"/>
        </w:rPr>
        <w:t>разработана</w:t>
      </w:r>
      <w:proofErr w:type="gramEnd"/>
      <w:r w:rsidRPr="000B0428">
        <w:rPr>
          <w:rFonts w:ascii="Times New Roman" w:hAnsi="Times New Roman" w:cs="Times New Roman"/>
        </w:rPr>
        <w:t xml:space="preserve"> в полном объеме;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ПИР </w:t>
      </w:r>
      <w:proofErr w:type="gramStart"/>
      <w:r w:rsidRPr="000B0428">
        <w:rPr>
          <w:rFonts w:ascii="Times New Roman" w:hAnsi="Times New Roman" w:cs="Times New Roman"/>
        </w:rPr>
        <w:t>завершены</w:t>
      </w:r>
      <w:proofErr w:type="gramEnd"/>
      <w:r w:rsidRPr="000B0428">
        <w:rPr>
          <w:rFonts w:ascii="Times New Roman" w:hAnsi="Times New Roman" w:cs="Times New Roman"/>
        </w:rPr>
        <w:t xml:space="preserve">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включать ключевые события, находящиеся в ответственности других участников, которые оказывают или могут оказать непосредственное влияние на сроки выполнения Работ Субподрядчиком.</w:t>
      </w:r>
    </w:p>
    <w:p w:rsidR="00DF118C" w:rsidRPr="000B0428" w:rsidRDefault="00DF118C" w:rsidP="00DF118C">
      <w:pPr>
        <w:pStyle w:val="10"/>
        <w:keepLines w:val="0"/>
        <w:numPr>
          <w:ilvl w:val="0"/>
          <w:numId w:val="9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предоставлению Оперативного календарно-сетевого графика выполнения ПИР на согласование и утверждение </w:t>
      </w:r>
      <w:r w:rsidR="00F31243">
        <w:rPr>
          <w:rFonts w:ascii="Times New Roman" w:hAnsi="Times New Roman" w:cs="Times New Roman"/>
          <w:b w:val="0"/>
          <w:bCs w:val="0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чику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разрабатывается и предоставляется на согласование и утверждение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после наступления каждого из следующих событий: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В течение 20 календарных дней </w:t>
      </w: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с даты заключения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Договора (при наступлении данного события Оперативный календарно-сетевой график выполнения ПИР детализируется в части разработки проведения инженерных изысканий, разработки проектной документации и экспертиз);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В течение 20 календарных дней с даты утверждения </w:t>
      </w: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ОПР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и объектов титульного списка (при наступлении данного события Оперативный календарно-сетевой график выполнения ПИР детализируется в части разработки рабочей документации до работ по разработке отдельных марок чертежей по каждому объекту титульного списка).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proofErr w:type="gramStart"/>
      <w:r w:rsidRPr="000B0428">
        <w:rPr>
          <w:rFonts w:ascii="Times New Roman" w:hAnsi="Times New Roman" w:cs="Times New Roman"/>
          <w:sz w:val="22"/>
          <w:szCs w:val="22"/>
        </w:rPr>
        <w:t xml:space="preserve">Текущая дата Оперативного календарно-сетевого графика выполнения ПИР, предоставляемого на согласование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не должна превышать дату предоставления графика на согласование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более чем на 5 рабочих дней).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 В предоставляемом на согласование Оперативном календарно-сетевом графике выполнения ПИР должна быть внесена фактическая информации с начала выполнения работ до текущей даты (если применимо). При этом под текущей датой понимается момент времени, относительно которого рассматривается состояние графика и который разделяет «прошлое» и «будущее» в графике. Дата, на которую актуальна внесенная в графике фактическая информация.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Оперативного календарно-сетевого графика выполнения ПИР на согласование и утверждение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приведена в Приложении 1</w:t>
      </w:r>
      <w:r w:rsidR="00921CA7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>.1.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bookmarkStart w:id="56" w:name="_Ref406061589"/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представляется на согласование и утверждение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  <w:bookmarkEnd w:id="56"/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исходного файла, разработанного в специализированном программном обеспечении для календарно-сетевого планирования;</w:t>
      </w:r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(по форме, приведенной в Приложении 1</w:t>
      </w:r>
      <w:r w:rsidR="00921CA7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.1);</w:t>
      </w:r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Оперативного календарно-сетевого графика выполнения ПИР может быть изменена по требованию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DF118C" w:rsidRPr="000B0428" w:rsidRDefault="00DF118C" w:rsidP="00DF118C">
      <w:pPr>
        <w:pStyle w:val="10"/>
        <w:keepLines w:val="0"/>
        <w:numPr>
          <w:ilvl w:val="0"/>
          <w:numId w:val="9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актуализации Оперативного календарно-сетевого графика выполнения ПИР и предоставлению отчетности на его основе 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Под актуализацией понимается указание фактического состояния исполнения работ в графике на текущую дату и вероятных прогнозных значений параметров графика и расчет расписания графика проекта.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Субподрядчик работ по Договору должен актуализировать Оперативный календарно-сетевой график выполнения ПИР еженедельно по понедельникам. Отчетным периодом является период с понедельника по воскресенье.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Периодичность актуализации может быть изменена по требованию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Процесс актуализация Оперативного календарно-сетевого графика выполнения ПИР должен включать в себя следующие действия: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 выполняемым работам Оперативного календарно-сетевого графика выполнения ПИР должна быть внесена следующая информация: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фактическое начало;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процент выполнения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количество выданных РД (для работ по разработке РД);</w:t>
      </w:r>
      <w:proofErr w:type="gramEnd"/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процент выданных РД (для работ по разработке РД); </w:t>
      </w:r>
      <w:proofErr w:type="gramEnd"/>
    </w:p>
    <w:p w:rsidR="00DF118C" w:rsidRPr="000B0428" w:rsidRDefault="00DF118C" w:rsidP="00DF118C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оставшаяся длительность работ или ожидаемая дата окончания работы.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 завершенным работам Оперативного календарно-сетевого графика выполнения ПИР должна быть внесена следующая информация: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фактическое начало и фактическое окончание работы;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процент выполнения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количество выданных РД (для работ по разработке РД);</w:t>
      </w:r>
      <w:proofErr w:type="gramEnd"/>
    </w:p>
    <w:p w:rsidR="00DF118C" w:rsidRPr="000B0428" w:rsidRDefault="00DF118C" w:rsidP="00DF118C">
      <w:pPr>
        <w:pStyle w:val="3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процент выданных РД (для работ по разработке РД).</w:t>
      </w:r>
      <w:proofErr w:type="gramEnd"/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Фактическое окончание работ должно быть подтверждено документом с указанием его параметров (номера, название) в атрибуте работы «Номер акта сдачи-приемки работ».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В актуализированном Оперативном календарно-сетевом графике выполнения ПИР должен быть произведен расчет расписания на текущую дату, соответствующую  08.00 часам первого дня недели, следующей за отчетной (при отчетном периоде с понедельника по воскресенье текущая дата устанавливается на понедельник недели, следующей за отчетной).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Расчет расписания производится по местному времени и определяет дату начала и окончания каждой работы с учетом установленной текущей даты.</w:t>
      </w:r>
    </w:p>
    <w:p w:rsidR="00DF118C" w:rsidRPr="000B0428" w:rsidRDefault="00DF118C" w:rsidP="00DF118C">
      <w:pPr>
        <w:pStyle w:val="37"/>
        <w:numPr>
          <w:ilvl w:val="2"/>
          <w:numId w:val="9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После расчета расписания актуализированный Оперативный календарно-сетевой график выполнения ПИР должен быть проверен на корректность полученных в ходе расчета расписания прогнозных дат начала и окончания не начатых работ и прогнозных дат окончания выполняющихся работ. В случае необходимости, Субподрядчик работ по Договору должен скорректировать прогноз выполнения работ исходя из реальной ситуации.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Субподрядчик работ по Договору должен предоставлять на рассмотрение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актуализированный Оперативный календарно-сетевой график выполнения ПИР еженедельно, не позднее 15.00 часов дня по местному времени во вторник недели, следующей </w:t>
      </w:r>
      <w:proofErr w:type="gramStart"/>
      <w:r w:rsidRPr="000B0428">
        <w:rPr>
          <w:rFonts w:ascii="Times New Roman" w:hAnsi="Times New Roman" w:cs="Times New Roman"/>
          <w:sz w:val="22"/>
          <w:szCs w:val="22"/>
        </w:rPr>
        <w:t>за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 отчетной.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Форма предоставления Оперативного календарно-сетевого графика выполнения ПИР представлена в Приложении 1</w:t>
      </w:r>
      <w:r w:rsidR="00921CA7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 xml:space="preserve">.1.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bookmarkStart w:id="57" w:name="_Ref406063296"/>
      <w:r w:rsidRPr="000B0428">
        <w:rPr>
          <w:rFonts w:ascii="Times New Roman" w:hAnsi="Times New Roman" w:cs="Times New Roman"/>
          <w:sz w:val="22"/>
          <w:szCs w:val="22"/>
        </w:rPr>
        <w:t xml:space="preserve">Актуализированный Оперативный календарно-сетевой график выполнения ПИР представляется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  <w:bookmarkEnd w:id="57"/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исходного файла, разработанного в специализированном программном обеспечении для календарно-сетевого планирования;</w:t>
      </w:r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в соответствии</w:t>
      </w:r>
      <w:proofErr w:type="gramEnd"/>
      <w:r w:rsidRPr="000B0428">
        <w:rPr>
          <w:rFonts w:ascii="Times New Roman" w:hAnsi="Times New Roman" w:cs="Times New Roman"/>
        </w:rPr>
        <w:t xml:space="preserve"> с Приложением 1</w:t>
      </w:r>
      <w:r w:rsidR="00921CA7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.1;</w:t>
      </w:r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актуализированного Оперативного календарно-сетевого графика выполнения ПИР может быть изменена по требованию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На основании актуализированного Оперативного календарно-сетевого графика выполнения ПИР Субподрядчик работ по Договору должен предоставлять на рассмотрение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отчет «Исполнение плана по разработке комплектов РД» ежемесячно, не позднее 15.00 часов дня по местному времени до 5-го числа месяца, следующего за </w:t>
      </w:r>
      <w:proofErr w:type="gramStart"/>
      <w:r w:rsidRPr="000B0428">
        <w:rPr>
          <w:rFonts w:ascii="Times New Roman" w:hAnsi="Times New Roman" w:cs="Times New Roman"/>
          <w:sz w:val="22"/>
          <w:szCs w:val="22"/>
        </w:rPr>
        <w:t>отчетным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Форма предоставления отчета «Исполнение плана по разработке РД» представлена в Приложении 1</w:t>
      </w:r>
      <w:r w:rsidR="00921CA7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 xml:space="preserve">.2. 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Отчет должен быть сформирован на основании информации из актуализированного Оперативного календарно-сетевого графика выполнения ПИР, данные по нему не должны противоречить данным актуализированного Оперативного календарно-сетевого графика выполнения ПИР.</w:t>
      </w:r>
    </w:p>
    <w:p w:rsidR="00DF118C" w:rsidRPr="000B0428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bookmarkStart w:id="58" w:name="_Ref406669447"/>
      <w:r w:rsidRPr="000B0428">
        <w:rPr>
          <w:rFonts w:ascii="Times New Roman" w:hAnsi="Times New Roman" w:cs="Times New Roman"/>
          <w:sz w:val="22"/>
          <w:szCs w:val="22"/>
        </w:rPr>
        <w:t xml:space="preserve">Отчет «Исполнение плана по разработке комплектов РД» предоставляется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  <w:bookmarkEnd w:id="58"/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в соответствии</w:t>
      </w:r>
      <w:proofErr w:type="gramEnd"/>
      <w:r w:rsidRPr="000B0428">
        <w:rPr>
          <w:rFonts w:ascii="Times New Roman" w:hAnsi="Times New Roman" w:cs="Times New Roman"/>
        </w:rPr>
        <w:t xml:space="preserve"> с Приложением 1</w:t>
      </w:r>
      <w:r w:rsidR="00921CA7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.2;</w:t>
      </w:r>
    </w:p>
    <w:p w:rsidR="00DF118C" w:rsidRPr="000B0428" w:rsidRDefault="00DF118C" w:rsidP="00DF118C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DF118C" w:rsidRDefault="00DF118C" w:rsidP="00DF118C">
      <w:pPr>
        <w:pStyle w:val="27"/>
        <w:numPr>
          <w:ilvl w:val="1"/>
          <w:numId w:val="9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Перечень отчетных форм, их содержание и периодичность предоставления могут быть изменены по требованию </w:t>
      </w:r>
      <w:r w:rsidR="00F31243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DF118C" w:rsidRPr="000B0428" w:rsidRDefault="00DF118C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DF118C">
        <w:trPr>
          <w:trHeight w:val="87"/>
        </w:trPr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986AE3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 xml:space="preserve"> </w:t>
            </w:r>
          </w:p>
        </w:tc>
      </w:tr>
    </w:tbl>
    <w:p w:rsidR="00DF118C" w:rsidRDefault="00DF118C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DF118C" w:rsidRDefault="00DF118C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986AE3" w:rsidRPr="000B0428" w:rsidRDefault="00986AE3" w:rsidP="00DF118C">
      <w:pPr>
        <w:pStyle w:val="27"/>
        <w:ind w:firstLine="0"/>
        <w:rPr>
          <w:rFonts w:ascii="Times New Roman" w:hAnsi="Times New Roman" w:cs="Times New Roman"/>
          <w:sz w:val="22"/>
          <w:szCs w:val="22"/>
        </w:rPr>
      </w:pPr>
    </w:p>
    <w:p w:rsidR="00DF118C" w:rsidRPr="000B0428" w:rsidRDefault="00DF118C" w:rsidP="00DF118C">
      <w:pPr>
        <w:pStyle w:val="S"/>
        <w:rPr>
          <w:rFonts w:ascii="Times New Roman" w:hAnsi="Times New Roman"/>
          <w:sz w:val="22"/>
          <w:szCs w:val="22"/>
        </w:rPr>
      </w:pPr>
      <w:r w:rsidRPr="000B0428">
        <w:rPr>
          <w:rFonts w:ascii="Times New Roman" w:hAnsi="Times New Roman"/>
          <w:sz w:val="22"/>
          <w:szCs w:val="22"/>
        </w:rPr>
        <w:t>Приложение №1</w:t>
      </w:r>
      <w:r w:rsidR="00921CA7">
        <w:rPr>
          <w:rFonts w:ascii="Times New Roman" w:hAnsi="Times New Roman"/>
          <w:sz w:val="22"/>
          <w:szCs w:val="22"/>
        </w:rPr>
        <w:t>9</w:t>
      </w:r>
      <w:r w:rsidRPr="000B0428">
        <w:rPr>
          <w:rFonts w:ascii="Times New Roman" w:hAnsi="Times New Roman"/>
          <w:sz w:val="22"/>
          <w:szCs w:val="22"/>
        </w:rPr>
        <w:t>.3</w:t>
      </w:r>
    </w:p>
    <w:p w:rsidR="00DF118C" w:rsidRDefault="006F7AE5" w:rsidP="00DF118C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DF118C" w:rsidRPr="000B0428" w:rsidRDefault="00DF118C" w:rsidP="00DF118C">
      <w:pPr>
        <w:pStyle w:val="S"/>
        <w:rPr>
          <w:rFonts w:ascii="Times New Roman" w:hAnsi="Times New Roman"/>
          <w:sz w:val="22"/>
          <w:szCs w:val="22"/>
        </w:rPr>
      </w:pPr>
      <w:r w:rsidRPr="000B0428">
        <w:rPr>
          <w:rFonts w:ascii="Times New Roman" w:hAnsi="Times New Roman"/>
          <w:sz w:val="22"/>
          <w:szCs w:val="22"/>
        </w:rPr>
        <w:t>ТИПОВОЙ СОСТАВ РАБОТ ОПЕРАТИВНОГО КАЛЕНДАРНО</w:t>
      </w:r>
      <w:r w:rsidRPr="000B0428">
        <w:rPr>
          <w:rFonts w:ascii="Times New Roman" w:hAnsi="Times New Roman"/>
          <w:sz w:val="22"/>
          <w:szCs w:val="22"/>
        </w:rPr>
        <w:br/>
        <w:t>СЕТЕВОГО ГРАФИКА РАБОТ ПО ПИР</w:t>
      </w:r>
      <w:r w:rsidRPr="000B0428">
        <w:rPr>
          <w:rStyle w:val="afd"/>
          <w:rFonts w:ascii="Times New Roman" w:hAnsi="Times New Roman"/>
          <w:sz w:val="22"/>
          <w:szCs w:val="22"/>
        </w:rPr>
        <w:footnoteReference w:id="1"/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5"/>
        <w:gridCol w:w="8733"/>
      </w:tblGrid>
      <w:tr w:rsidR="00DF118C" w:rsidRPr="000B0428" w:rsidTr="00DF118C">
        <w:trPr>
          <w:cantSplit/>
          <w:tblHeader/>
        </w:trPr>
        <w:tc>
          <w:tcPr>
            <w:tcW w:w="3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F118C" w:rsidRPr="000B0428" w:rsidRDefault="00DF118C" w:rsidP="00DF118C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№</w:t>
            </w:r>
          </w:p>
        </w:tc>
        <w:tc>
          <w:tcPr>
            <w:tcW w:w="46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F118C" w:rsidRPr="000B0428" w:rsidRDefault="00DF118C" w:rsidP="00DF118C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Наименование работы</w:t>
            </w:r>
          </w:p>
        </w:tc>
      </w:tr>
      <w:tr w:rsidR="00DF118C" w:rsidRPr="000B0428" w:rsidTr="00DF118C">
        <w:trPr>
          <w:cantSplit/>
          <w:tblHeader/>
        </w:trPr>
        <w:tc>
          <w:tcPr>
            <w:tcW w:w="3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F118C" w:rsidRPr="000B0428" w:rsidRDefault="00DF118C" w:rsidP="00DF118C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46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F118C" w:rsidRPr="000B0428" w:rsidRDefault="00DF118C" w:rsidP="00DF118C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2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 Проведение инженерных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Работы проведению инженерных изысканий начаты.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Инженерные изыскания проведены в полном объеме.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Сбор и предоставление исходных данных.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Предоставление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необходимых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ТУ и ТТ.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градостроительного плана ЗУ (ГПЗУ).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правоустанавливающих документов на земельный участок.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Передача результатов обследования существующих сооружений и оборудования.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Исходные данные для выполнения изысканий предоставлены в полном объеме.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1.1 Инженерно-геологические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инженерно-геологические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 Задание на изыскание утверждено.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инженерно-геологических изысканиях согласован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1.2 Инженерно-геодезические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инженерно-геодезические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инженерно-геодезических изысканиях согласован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Сдача полевых работ Заказчику.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1.3 Инженерно-экологические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инженерно-экологические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инженерно-экологических изысканиях согласован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1.4 Инженерно-</w:t>
            </w:r>
            <w:proofErr w:type="spellStart"/>
            <w:r w:rsidRPr="000B0428">
              <w:rPr>
                <w:rFonts w:ascii="Times New Roman" w:hAnsi="Times New Roman" w:cs="Times New Roman"/>
                <w:b/>
                <w:iCs/>
              </w:rPr>
              <w:t>гидрометерологические</w:t>
            </w:r>
            <w:proofErr w:type="spellEnd"/>
            <w:r w:rsidRPr="000B0428">
              <w:rPr>
                <w:rFonts w:ascii="Times New Roman" w:hAnsi="Times New Roman" w:cs="Times New Roman"/>
                <w:b/>
                <w:iCs/>
              </w:rPr>
              <w:t xml:space="preserve">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</w:t>
            </w:r>
            <w:proofErr w:type="spellStart"/>
            <w:r w:rsidRPr="000B0428">
              <w:rPr>
                <w:rFonts w:ascii="Times New Roman" w:hAnsi="Times New Roman" w:cs="Times New Roman"/>
                <w:iCs/>
              </w:rPr>
              <w:t>гидрометерологические</w:t>
            </w:r>
            <w:proofErr w:type="spellEnd"/>
            <w:r w:rsidRPr="000B0428">
              <w:rPr>
                <w:rFonts w:ascii="Times New Roman" w:hAnsi="Times New Roman" w:cs="Times New Roman"/>
                <w:iCs/>
              </w:rPr>
              <w:t xml:space="preserve">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инженерно-гидрометеорологических изысканиях согласован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2. Выбор субподрядной организации на разработку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Выбор субподрядной организации на разработку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Субподрядная организация на разработку ПД выбрана.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Заключение договора на разработку ПД с субподрядной организацией.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Договор на разработку ПД с субподрядной организацией заключен.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 Разработка проектной документации в полном объеме.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ПД в полном объеме начата.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ПД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утверждена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3.1 Сбор и предоставление исходных данных.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проектному институту отчетов по инженерным изысканиям.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Исходные данные для разработки ПД предоставлены проектному институту в полном объеме.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3.2 Подготовка и согласование ОПР.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ОПР.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переданы на согласование Заказчику.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ОПР.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Согласование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утверждены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3.3 Разработка разделов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Перечень основного оборудования определен.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Опросные листы на основное оборудование выданы.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 «Пояснительная записка».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2 «Схема планировочной организации земельного участка».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3 «Архитектурные решения».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4 «Конструктивные и объемно-планировочные решения».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5 «Сведения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6 «Проект организации строительства».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7 «Проект организации работ по сносу и демонтажу объектов КС».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8 «Перечень мероприятий по охране окружающей среды».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9 «Мероприятия по обеспечению пожарной безопасности»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10 «Мероприятия по обеспечению доступа инвалидов».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Разработка раздела 10(1) "Мероприятия по обеспечению соблюдения требований энергетической эффективности и требований оснащенности зданий, строений и сооружений приборами учета используемых энергетических ресурсов" 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11 «Смета на строительство объектов КС».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12 «Иная документация в случаях, предусмотренных федеральными законами»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Разделы ПД разработаны и переданы Заказчику на рассмотрение и согласование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Рассмотрение и согласование Заказчиком разделов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разделам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ПД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утверждена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 Прохождение экспертиз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Работы по прохождению экспертизы ПД начаты.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экспертиз ПД получено.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4.1 Прохождение государственной экологической экспертизы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общественных слушаний.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Материалы слушаний готовы для представления на государственную экологическую экспертизу.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экспертов.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государственной экологической экспертизы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государственной экологической экспертизы получено.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4.2 Прохождение государственной экспертиз</w:t>
            </w:r>
            <w:proofErr w:type="gramStart"/>
            <w:r w:rsidRPr="000B0428">
              <w:rPr>
                <w:rFonts w:ascii="Times New Roman" w:hAnsi="Times New Roman" w:cs="Times New Roman"/>
                <w:b/>
                <w:iCs/>
              </w:rPr>
              <w:t>ы ИИ и</w:t>
            </w:r>
            <w:proofErr w:type="gramEnd"/>
            <w:r w:rsidRPr="000B0428">
              <w:rPr>
                <w:rFonts w:ascii="Times New Roman" w:hAnsi="Times New Roman" w:cs="Times New Roman"/>
                <w:b/>
                <w:iCs/>
              </w:rPr>
              <w:t xml:space="preserve"> ПД.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92.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Передача ПД на государственную экспертизу.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93.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экспертов.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94.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государственной экспертизы.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95.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ГЭ получено.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 Разработка рабочей документации.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 Объект Титульного списка.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5.1.1 Проведение инженерных изысканий на стадии РД.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96.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изысканий на стадии РД.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5.1.2 Разработка РД.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5.1.2.1 Комплект РД.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97.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ИД по оборудованию для разработки РД получены.</w:t>
            </w:r>
            <w:proofErr w:type="gramEnd"/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98.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комплекта РД и передача на согласование в структурное подразделение Заказчика,</w:t>
            </w:r>
            <w:r w:rsidRPr="000B0428">
              <w:rPr>
                <w:rFonts w:ascii="Times New Roman" w:hAnsi="Times New Roman" w:cs="Times New Roman"/>
              </w:rPr>
              <w:t xml:space="preserve"> ответственное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99.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Комплект РД передан на согласование в структурное подразделение Заказчика,</w:t>
            </w:r>
            <w:r w:rsidRPr="000B0428">
              <w:rPr>
                <w:rFonts w:ascii="Times New Roman" w:hAnsi="Times New Roman" w:cs="Times New Roman"/>
              </w:rPr>
              <w:t xml:space="preserve"> ответственное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100.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Рассмотрение и согласование комплекта РД в структурном подразделении Заказчика, </w:t>
            </w:r>
            <w:r w:rsidRPr="000B0428">
              <w:rPr>
                <w:rFonts w:ascii="Times New Roman" w:hAnsi="Times New Roman" w:cs="Times New Roman"/>
              </w:rPr>
              <w:t>ответственном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DF118C" w:rsidRPr="000B0428" w:rsidTr="00DF118C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118C" w:rsidRPr="000B0428" w:rsidRDefault="00DF118C" w:rsidP="00DF118C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101.</w:t>
            </w:r>
          </w:p>
        </w:tc>
        <w:tc>
          <w:tcPr>
            <w:tcW w:w="4607" w:type="pct"/>
          </w:tcPr>
          <w:p w:rsidR="00DF118C" w:rsidRPr="000B0428" w:rsidRDefault="00DF118C" w:rsidP="00DF118C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Комплект РД утвержден Заказчиком.</w:t>
            </w:r>
          </w:p>
        </w:tc>
      </w:tr>
    </w:tbl>
    <w:p w:rsidR="00DF118C" w:rsidRPr="000B0428" w:rsidRDefault="00DF118C" w:rsidP="00DF118C">
      <w:pPr>
        <w:rPr>
          <w:rFonts w:ascii="Times New Roman" w:hAnsi="Times New Roman" w:cs="Times New Roman"/>
          <w:b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DF118C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DF118C" w:rsidRDefault="00DF118C" w:rsidP="00DF118C">
      <w:pPr>
        <w:keepNext/>
        <w:widowControl w:val="0"/>
        <w:spacing w:after="0" w:line="240" w:lineRule="auto"/>
        <w:jc w:val="right"/>
        <w:rPr>
          <w:rFonts w:ascii="Times New Roman" w:eastAsia="Times New Roman" w:hAnsi="Times New Roman" w:cs="Times New Roman"/>
          <w:b/>
          <w:lang w:eastAsia="ru-RU"/>
        </w:rPr>
      </w:pPr>
    </w:p>
    <w:p w:rsidR="00DF118C" w:rsidRPr="00DF118C" w:rsidRDefault="00DF118C" w:rsidP="00DF118C">
      <w:pPr>
        <w:rPr>
          <w:rFonts w:ascii="Times New Roman" w:eastAsia="Times New Roman" w:hAnsi="Times New Roman" w:cs="Times New Roman"/>
          <w:b/>
          <w:lang w:eastAsia="ru-RU"/>
        </w:rPr>
        <w:sectPr w:rsidR="00DF118C" w:rsidRPr="00DF118C" w:rsidSect="00C117C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horzAnchor="margin" w:tblpY="645"/>
        <w:tblW w:w="15324" w:type="dxa"/>
        <w:tblLook w:val="04A0" w:firstRow="1" w:lastRow="0" w:firstColumn="1" w:lastColumn="0" w:noHBand="0" w:noVBand="1"/>
      </w:tblPr>
      <w:tblGrid>
        <w:gridCol w:w="2819"/>
        <w:gridCol w:w="3100"/>
        <w:gridCol w:w="3335"/>
        <w:gridCol w:w="5581"/>
        <w:gridCol w:w="489"/>
      </w:tblGrid>
      <w:tr w:rsidR="009756F4" w:rsidRPr="000B0428" w:rsidTr="009756F4">
        <w:trPr>
          <w:trHeight w:val="825"/>
        </w:trPr>
        <w:tc>
          <w:tcPr>
            <w:tcW w:w="1532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Информация о цепочке собственников контрагента, включая бенефициаров (в том числе, конечных)                                                                                                                       (по состоянию на «___» ________ 20__ г.</w:t>
            </w:r>
            <w:proofErr w:type="gramStart"/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)</w:t>
            </w:r>
            <w:proofErr w:type="gramEnd"/>
          </w:p>
        </w:tc>
      </w:tr>
      <w:tr w:rsidR="009756F4" w:rsidRPr="000B0428" w:rsidTr="009756F4">
        <w:trPr>
          <w:gridAfter w:val="1"/>
          <w:wAfter w:w="489" w:type="dxa"/>
          <w:trHeight w:val="328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9756F4" w:rsidRPr="000B0428" w:rsidRDefault="00D3681F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lang w:eastAsia="ru-RU"/>
              </w:rPr>
              <w:pict>
                <v:shape id="_x0000_s1029" type="#_x0000_t136" style="position:absolute;left:0;text-align:left;margin-left:101.45pt;margin-top:201.45pt;width:488.15pt;height:133pt;rotation:-1227464fd;z-index:251662336;mso-position-horizontal-relative:text;mso-position-vertical-relative:page" o:allowincell="f">
                  <v:fill r:id="rId13" o:title="" opacity="13107f"/>
                  <v:stroke r:id="rId13" o:title=""/>
                  <v:shadow color="#868686"/>
                  <v:textpath style="font-family:&quot;Arial Black&quot;;font-weight:bold;v-text-kern:t" trim="t" fitpath="t" string="ОБРАЗЕЦ"/>
                  <w10:wrap anchory="page"/>
                </v:shape>
              </w:pict>
            </w:r>
            <w:r w:rsidR="009756F4" w:rsidRPr="000B0428">
              <w:rPr>
                <w:rFonts w:ascii="Times New Roman" w:eastAsia="Times New Roman" w:hAnsi="Times New Roman" w:cs="Times New Roman"/>
                <w:lang w:eastAsia="ru-RU"/>
              </w:rPr>
              <w:t xml:space="preserve">Наименование контрагента                                             (ИНН и вид деятельности) 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Договор//Контракт (реквизиты, предмет, цена, срок действия и иные существенные условия)</w:t>
            </w:r>
          </w:p>
        </w:tc>
        <w:tc>
          <w:tcPr>
            <w:tcW w:w="3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Информация о цепочке собственников контрагента, включая бенефициаров (в том числе конечных)                                                                 (ФИО, паспортные данные, ИНН)</w:t>
            </w:r>
          </w:p>
        </w:tc>
        <w:tc>
          <w:tcPr>
            <w:tcW w:w="5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Подтверждающие документы              (наименование, реквизиты)</w:t>
            </w:r>
          </w:p>
        </w:tc>
      </w:tr>
      <w:tr w:rsidR="009756F4" w:rsidRPr="000B0428" w:rsidTr="009756F4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9756F4" w:rsidRPr="000B0428" w:rsidTr="009756F4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756F4" w:rsidRPr="000B0428" w:rsidTr="009756F4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9756F4" w:rsidRPr="000B0428" w:rsidTr="009756F4">
        <w:trPr>
          <w:gridAfter w:val="1"/>
          <w:wAfter w:w="489" w:type="dxa"/>
          <w:trHeight w:val="390"/>
        </w:trPr>
        <w:tc>
          <w:tcPr>
            <w:tcW w:w="92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Достоверность и полноту настоящих сведений подтверждаю.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756F4" w:rsidRPr="000B0428" w:rsidTr="009756F4">
        <w:trPr>
          <w:gridAfter w:val="1"/>
          <w:wAfter w:w="489" w:type="dxa"/>
          <w:trHeight w:val="390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3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756F4" w:rsidRPr="000B0428" w:rsidTr="009756F4">
        <w:trPr>
          <w:gridAfter w:val="1"/>
          <w:wAfter w:w="489" w:type="dxa"/>
          <w:trHeight w:val="390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«___»________</w:t>
            </w:r>
            <w:r w:rsidRPr="000B0428">
              <w:rPr>
                <w:rFonts w:ascii="Times New Roman" w:eastAsia="Times New Roman" w:hAnsi="Times New Roman" w:cs="Times New Roman"/>
                <w:bCs/>
                <w:lang w:eastAsia="ru-RU"/>
              </w:rPr>
              <w:t>20__</w:t>
            </w:r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 xml:space="preserve"> г. </w:t>
            </w:r>
          </w:p>
        </w:tc>
        <w:tc>
          <w:tcPr>
            <w:tcW w:w="64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___________________________________________________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756F4" w:rsidRPr="000B0428" w:rsidTr="009756F4">
        <w:trPr>
          <w:gridAfter w:val="1"/>
          <w:wAfter w:w="489" w:type="dxa"/>
          <w:trHeight w:val="529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4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(подпись лица-уполномоченного представителя организации-контрагента)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56F4" w:rsidRPr="000B0428" w:rsidRDefault="009756F4" w:rsidP="009756F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E946EA" w:rsidRPr="000B0428" w:rsidRDefault="00E946EA" w:rsidP="00E946EA">
      <w:pPr>
        <w:spacing w:after="0"/>
        <w:ind w:left="4395" w:firstLine="708"/>
        <w:jc w:val="right"/>
        <w:rPr>
          <w:rFonts w:ascii="Times New Roman" w:eastAsia="Times New Roman" w:hAnsi="Times New Roman" w:cs="Times New Roman"/>
          <w:b/>
          <w:lang w:eastAsia="ru-RU"/>
        </w:rPr>
      </w:pPr>
      <w:bookmarkStart w:id="59" w:name="_Toc406092502"/>
      <w:bookmarkStart w:id="60" w:name="_Toc466904998"/>
      <w:bookmarkStart w:id="61" w:name="_Toc478042775"/>
      <w:r w:rsidRPr="000B0428">
        <w:rPr>
          <w:rFonts w:ascii="Times New Roman" w:eastAsia="Times New Roman" w:hAnsi="Times New Roman" w:cs="Times New Roman"/>
          <w:lang w:eastAsia="ru-RU"/>
        </w:rPr>
        <w:t xml:space="preserve">Приложение № </w:t>
      </w:r>
      <w:r>
        <w:rPr>
          <w:rFonts w:ascii="Times New Roman" w:eastAsia="Times New Roman" w:hAnsi="Times New Roman" w:cs="Times New Roman"/>
          <w:lang w:eastAsia="ru-RU"/>
        </w:rPr>
        <w:t>2</w:t>
      </w:r>
      <w:r w:rsidR="006F3705">
        <w:rPr>
          <w:rFonts w:ascii="Times New Roman" w:eastAsia="Times New Roman" w:hAnsi="Times New Roman" w:cs="Times New Roman"/>
          <w:lang w:eastAsia="ru-RU"/>
        </w:rPr>
        <w:t>2</w:t>
      </w:r>
    </w:p>
    <w:p w:rsidR="00E946EA" w:rsidRDefault="006F7AE5" w:rsidP="00E946EA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right"/>
        <w:outlineLvl w:val="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E946EA" w:rsidRDefault="00E946EA" w:rsidP="00E946EA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right"/>
        <w:outlineLvl w:val="2"/>
        <w:rPr>
          <w:rFonts w:ascii="Times New Roman" w:hAnsi="Times New Roman" w:cs="Times New Roman"/>
        </w:rPr>
      </w:pPr>
    </w:p>
    <w:tbl>
      <w:tblPr>
        <w:tblW w:w="13521" w:type="dxa"/>
        <w:tblInd w:w="142" w:type="dxa"/>
        <w:tblLook w:val="04A0" w:firstRow="1" w:lastRow="0" w:firstColumn="1" w:lastColumn="0" w:noHBand="0" w:noVBand="1"/>
      </w:tblPr>
      <w:tblGrid>
        <w:gridCol w:w="8755"/>
        <w:gridCol w:w="4766"/>
      </w:tblGrid>
      <w:tr w:rsidR="00A51FE2" w:rsidRPr="000B0428" w:rsidTr="00E946EA">
        <w:tc>
          <w:tcPr>
            <w:tcW w:w="8755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DF118C" w:rsidRDefault="00DF118C" w:rsidP="00DF118C">
      <w:pPr>
        <w:spacing w:after="0"/>
        <w:rPr>
          <w:rFonts w:ascii="Times New Roman" w:eastAsia="Times New Roman" w:hAnsi="Times New Roman" w:cs="Times New Roman"/>
          <w:lang w:eastAsia="ru-RU"/>
        </w:rPr>
        <w:sectPr w:rsidR="00DF118C" w:rsidSect="00DF118C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bookmarkEnd w:id="59"/>
    <w:bookmarkEnd w:id="60"/>
    <w:bookmarkEnd w:id="61"/>
    <w:p w:rsidR="00C94716" w:rsidRDefault="00C94716" w:rsidP="006717A3">
      <w:pPr>
        <w:spacing w:after="0"/>
        <w:ind w:left="4395" w:firstLine="708"/>
        <w:jc w:val="right"/>
        <w:rPr>
          <w:rFonts w:ascii="Times New Roman" w:eastAsia="Times New Roman" w:hAnsi="Times New Roman" w:cs="Times New Roman"/>
          <w:lang w:eastAsia="ru-RU"/>
        </w:rPr>
      </w:pPr>
    </w:p>
    <w:p w:rsidR="009756F4" w:rsidRPr="000B0428" w:rsidRDefault="006F3705" w:rsidP="006717A3">
      <w:pPr>
        <w:spacing w:after="0"/>
        <w:ind w:left="4395" w:firstLine="708"/>
        <w:jc w:val="right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П</w:t>
      </w:r>
      <w:r w:rsidR="009756F4" w:rsidRPr="000B0428">
        <w:rPr>
          <w:rFonts w:ascii="Times New Roman" w:eastAsia="Times New Roman" w:hAnsi="Times New Roman" w:cs="Times New Roman"/>
          <w:lang w:eastAsia="ru-RU"/>
        </w:rPr>
        <w:t xml:space="preserve">риложение № </w:t>
      </w:r>
      <w:r w:rsidR="003E223E">
        <w:rPr>
          <w:rFonts w:ascii="Times New Roman" w:eastAsia="Times New Roman" w:hAnsi="Times New Roman" w:cs="Times New Roman"/>
          <w:lang w:eastAsia="ru-RU"/>
        </w:rPr>
        <w:t>21</w:t>
      </w:r>
    </w:p>
    <w:p w:rsidR="006717A3" w:rsidRDefault="006F7AE5" w:rsidP="006717A3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right"/>
        <w:outlineLvl w:val="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C94716" w:rsidRDefault="00C94716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ФОРМА</w:t>
      </w: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подтверждения контрагентом наличия согласия на обработку персональных данных </w:t>
      </w: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 направления уведомлений об осуществлении обработки персональных данных</w:t>
      </w:r>
    </w:p>
    <w:p w:rsidR="009756F4" w:rsidRPr="00E946EA" w:rsidRDefault="009756F4" w:rsidP="009756F4">
      <w:pPr>
        <w:widowControl w:val="0"/>
        <w:pBdr>
          <w:top w:val="single" w:sz="4" w:space="1" w:color="auto"/>
        </w:pBdr>
        <w:shd w:val="clear" w:color="auto" w:fill="E0E0E0"/>
        <w:autoSpaceDE w:val="0"/>
        <w:autoSpaceDN w:val="0"/>
        <w:adjustRightInd w:val="0"/>
        <w:spacing w:before="240" w:after="0" w:line="240" w:lineRule="auto"/>
        <w:ind w:right="23"/>
        <w:jc w:val="center"/>
        <w:rPr>
          <w:rFonts w:ascii="Times New Roman" w:eastAsia="Times New Roman" w:hAnsi="Times New Roman" w:cs="Times New Roman"/>
          <w:b/>
          <w:bCs/>
          <w:color w:val="000000"/>
          <w:spacing w:val="36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b/>
          <w:bCs/>
          <w:color w:val="000000"/>
          <w:spacing w:val="36"/>
          <w:sz w:val="19"/>
          <w:szCs w:val="19"/>
          <w:lang w:eastAsia="ru-RU"/>
        </w:rPr>
        <w:t>начало формы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(фирменный бланк контрагента)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b/>
          <w:sz w:val="19"/>
          <w:szCs w:val="19"/>
          <w:lang w:eastAsia="ru-RU"/>
        </w:rPr>
        <w:t>Подтверждение контрагента наличия согласия на обработку персональных данных и направления уведомлений об осуществлении обработки персональных данных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Настоящим, ________________________________________________________________,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vertAlign w:val="superscript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vertAlign w:val="superscript"/>
          <w:lang w:eastAsia="ru-RU"/>
        </w:rPr>
        <w:t xml:space="preserve">                                                                                                              (наименование контрагента)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Адрес местонахождения (юридический адрес): ___________________________________,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Фактический адрес: __________________________________________________________,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Свидетельство о регистрации: __________________________________________________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sz w:val="19"/>
          <w:szCs w:val="19"/>
          <w:vertAlign w:val="superscript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vertAlign w:val="superscript"/>
          <w:lang w:eastAsia="ru-RU"/>
        </w:rPr>
        <w:t xml:space="preserve">                      (наименование документа, №, сведения о дате выдачи документа и выдавшем его органе)</w:t>
      </w:r>
    </w:p>
    <w:p w:rsidR="009756F4" w:rsidRPr="00E946EA" w:rsidRDefault="00D3681F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>
        <w:rPr>
          <w:rFonts w:ascii="Times New Roman" w:eastAsia="Times New Roman" w:hAnsi="Times New Roman" w:cs="Times New Roman"/>
          <w:sz w:val="19"/>
          <w:szCs w:val="19"/>
          <w:lang w:eastAsia="ru-RU"/>
        </w:rPr>
        <w:pict>
          <v:shape id="_x0000_s1042" type="#_x0000_t136" style="position:absolute;left:0;text-align:left;margin-left:-20.45pt;margin-top:391.35pt;width:488.15pt;height:133pt;rotation:-1227464fd;z-index:251686912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proofErr w:type="gramStart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в соответствии с Федеральным законом РФ от 27.07.2006 № 152-ФЗ «О персональных данных» (далее – Закон 152-ФЗ), подтверждает получение им в целях предоставления в соответствии с условиями заключенного с ______________ (наименование лица, получающего персональные данные:</w:t>
      </w:r>
      <w:proofErr w:type="gramEnd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</w:t>
      </w:r>
      <w:proofErr w:type="gramStart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ОАО «НК «Роснефть» или Общество Группы) договора от _____________ № ______________ всех требуемых в соответствии с действующим законодательством Российской Федерации (в том числе о персональных данных) согласий на передачу и обработку персональных данных субъектов персональных данных, упомянутых в Информации о цепочке собственников контрагента, включая бенефициаров (в том числе конечных), по состоянию на «___»________ 20___г., а также направление в адрес таких субъектов персональных данных</w:t>
      </w:r>
      <w:proofErr w:type="gramEnd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</w:t>
      </w:r>
      <w:proofErr w:type="gramStart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уведомлений об осуществлении обработки их персональных данных в _________________ (наименование лица, получающего персональные данные:</w:t>
      </w:r>
      <w:proofErr w:type="gramEnd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</w:t>
      </w:r>
      <w:proofErr w:type="gramStart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ОАО «НК «Роснефть» или Общество Группы, адрес местонахождения) в целях обеспечения прозрачности финансово-хозяйственной деятельности ОАО «НК «Роснефть» и Обществ, прямо или косвенно контролируемых ОАО «НК «Роснефть», в том числе исключения случаев конфликта интересов и злоупотреблений, связанных с выполнением менеджментом ОАО «НК «Роснефть» и Обществ, прямо или косвенно контролируемых ОАО «НК «Роснефть», своих должностных обязанностей, и недопущения его вовлечения в коррупционную</w:t>
      </w:r>
      <w:proofErr w:type="gramEnd"/>
      <w:r w:rsidR="009756F4"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деятельность, т.е. на совершение действий, предусмотренных п. 3. ст. 3. Закона 152-ФЗ.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Перечень сведений, составляющих персональные данные, в отношении которых получено согласие субъекта персональных данных и направлено уведомление об осуществлении _________________ (наименование лица, получающего персональные данные:</w:t>
      </w:r>
      <w:proofErr w:type="gramEnd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</w:t>
      </w: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ОАО «НК «Роснефть» или Общество Группы) обработки их персональных данных, включает: фамилия, имя, отчество, дата и место рождения; паспортные данные; сведения об образовании (с указанием учебных заведений); сведения о трудовой деятельности с указанием наименования организации и занимаемой должности (в том числе по совместительству); сведения об участии (членстве) в органах управления иных юридических лиц;</w:t>
      </w:r>
      <w:proofErr w:type="gramEnd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биографические данные, фотография, контактная информация, собственноручная подпись, иные персональные данные, указанные в Информации о цепочке собственников контрагента, включая бенефициаров (в том числе конечных).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Перечень действий с персональными данными, в отношении которых получены согласия субъектов персональных данных, упомянутых в Информации о цепочке собственников контрагента, включает: обработку (включая сбор, систематизацию, накопление, хранение, уточнение (обновление, изменение), использование, обезличивание, блокирование, уничтожение персональных данных), при этом общее описание вышеуказанных способов обработки данных приведено в  Законе  152-ФЗ, а также на передачу такой информации третьим лицам, в случаях, установленных действующим</w:t>
      </w:r>
      <w:proofErr w:type="gramEnd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законодательством.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Условием прекращения обработки персональных данных является получение _________________ (наименование лица, получающего персональные данные:</w:t>
      </w:r>
      <w:proofErr w:type="gramEnd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 xml:space="preserve"> </w:t>
      </w: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ОАО «НК «Роснефть» или Общество Группы) письменного уведомления об отзыве согласия на обработку персональных данных.</w:t>
      </w:r>
      <w:proofErr w:type="gramEnd"/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Настоящее подтверждение действует со дня его подписания в течение 5 лет (либо до дня его отзыва субъектом персональных данных в письменной форме).</w:t>
      </w:r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«___»____________ 201___ г</w:t>
      </w:r>
      <w:proofErr w:type="gramStart"/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.   _______________ (_________________________________)</w:t>
      </w:r>
      <w:proofErr w:type="gramEnd"/>
    </w:p>
    <w:p w:rsidR="009756F4" w:rsidRPr="00E946EA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19"/>
          <w:szCs w:val="19"/>
          <w:lang w:eastAsia="ru-RU"/>
        </w:rPr>
      </w:pPr>
      <w:r w:rsidRPr="00E946EA">
        <w:rPr>
          <w:rFonts w:ascii="Times New Roman" w:eastAsia="Times New Roman" w:hAnsi="Times New Roman" w:cs="Times New Roman"/>
          <w:sz w:val="19"/>
          <w:szCs w:val="19"/>
          <w:lang w:eastAsia="ru-RU"/>
        </w:rPr>
        <w:t>М.П.                                            (подпись)                       Должность, ФИО</w:t>
      </w:r>
    </w:p>
    <w:p w:rsidR="009756F4" w:rsidRPr="000B0428" w:rsidRDefault="009756F4" w:rsidP="009756F4">
      <w:pPr>
        <w:widowControl w:val="0"/>
        <w:pBdr>
          <w:bottom w:val="single" w:sz="4" w:space="1" w:color="auto"/>
        </w:pBdr>
        <w:shd w:val="clear" w:color="auto" w:fill="E0E0E0"/>
        <w:autoSpaceDE w:val="0"/>
        <w:autoSpaceDN w:val="0"/>
        <w:adjustRightInd w:val="0"/>
        <w:spacing w:after="0" w:line="240" w:lineRule="auto"/>
        <w:ind w:right="21"/>
        <w:jc w:val="center"/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  <w:t>конец формы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Согласовано в качестве формы</w:t>
      </w: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6F3705" w:rsidRPr="000B0428" w:rsidTr="000B0428">
        <w:trPr>
          <w:trHeight w:val="106"/>
        </w:trPr>
        <w:tc>
          <w:tcPr>
            <w:tcW w:w="4766" w:type="dxa"/>
          </w:tcPr>
          <w:p w:rsidR="006F3705" w:rsidRPr="00A15E32" w:rsidRDefault="00F3124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6F3705" w:rsidRPr="006F3705" w:rsidRDefault="006F7AE5" w:rsidP="005E1EB6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6F3705" w:rsidRPr="00A15E32" w:rsidRDefault="006F3705" w:rsidP="005E1EB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6F3705" w:rsidRPr="00A15E32" w:rsidRDefault="005F585F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6F3705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6F3705" w:rsidRDefault="006F3705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  <w:p w:rsidR="00C94716" w:rsidRDefault="00C94716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</w:p>
          <w:p w:rsidR="00C94716" w:rsidRPr="00A15E32" w:rsidRDefault="00C94716" w:rsidP="005E1EB6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</w:p>
        </w:tc>
      </w:tr>
    </w:tbl>
    <w:p w:rsidR="009756F4" w:rsidRPr="000B0428" w:rsidRDefault="003E223E" w:rsidP="0018418A">
      <w:pPr>
        <w:spacing w:after="0" w:line="36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№20</w:t>
      </w:r>
    </w:p>
    <w:p w:rsidR="009756F4" w:rsidRDefault="006F7AE5" w:rsidP="0018418A">
      <w:pPr>
        <w:spacing w:after="0" w:line="36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AD2913" w:rsidRPr="000B0428" w:rsidRDefault="00AD2913" w:rsidP="000478B2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Порядок рассмотрения и согласования документации изготовителей оборудования </w:t>
      </w:r>
    </w:p>
    <w:p w:rsidR="00AD2913" w:rsidRPr="000B0428" w:rsidRDefault="00AD2913" w:rsidP="000478B2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в процессе проектирования</w:t>
      </w:r>
    </w:p>
    <w:p w:rsidR="00AD2913" w:rsidRPr="000B0428" w:rsidRDefault="00AD2913" w:rsidP="00C42F5F">
      <w:pPr>
        <w:pStyle w:val="a8"/>
        <w:numPr>
          <w:ilvl w:val="0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Термины и определения, используемые в настоящем Порядке: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«Закупочная документация» - набор документов, содержащих необходимые и достаточные технические требования к оборудованию, используемому в проектной и рабочей документации для проведения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закупочных процедур. Указанная документация может выпускаться в виде следующих форм: Технических формуляров; Опросных листов; Запросов на техническое предложение и т.д. Форму выполнения «закупочной документации» определяет Субподрядчик. Субподрядчик несет ответственность за полноту и достоверность сведений, содержащихся в «закупочной документации».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«Техническая документация» - комплект документов, содержащих техническую информацию по оборудованию, необходимую для его изготовления, контроля, приемки, монтажа и ввода в эксплуатацию объекта.</w:t>
      </w:r>
    </w:p>
    <w:p w:rsidR="00AD2913" w:rsidRPr="000B0428" w:rsidRDefault="00AD2913" w:rsidP="00C42F5F">
      <w:pPr>
        <w:pStyle w:val="a8"/>
        <w:numPr>
          <w:ilvl w:val="0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Порядок рассмотрения технических предложений изготовителей (поставщиков) оборудования и подготовки технических заключений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предоставляет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чику необходимую для проведения закупочных процедур документацию на оборудование в сроки, в порядке и в объеме, установленном Календарным планом, являющимся неотъемлемой частью настоящего Договора. В составе Закупочной документации Субподрядчик указывает объемы и сроки предоставления необходимой технической документации, предоставляемой поставщиком. </w:t>
      </w:r>
    </w:p>
    <w:p w:rsidR="00AD2913" w:rsidRPr="000B0428" w:rsidRDefault="00F3124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 xml:space="preserve">чик самостоятельно организует получение технически предложений на оборудование на основании Закупочной документации Субподрядчика в порядке, установленном </w:t>
      </w: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>чиком.</w:t>
      </w:r>
    </w:p>
    <w:p w:rsidR="00AD2913" w:rsidRPr="000B0428" w:rsidRDefault="00F3124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>чик передает технические предложения Субподрядчику в сроки, установленные в Календарном плане, являющимся неотъемлемой частью настоящего Договора с подписями (визами) потенциальных изготовителей (поставщиков) оборудования.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рассматривает технические предложения изготовителей (поставщиков) оборудования, поступившие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чика, и по результатам рассмотрения готовит технические заключения о соответствии/несоответствии технических предложений требованиям Закупочной документации, разработанной Субподрядчиком.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Техническое заключение должно содержать перечень основных параметров технического предложения, на основании которых сделан вывод о соответствии/несоответствии технического предложения Закупочной документации, разработанной Подрядчиком. Форма технического заключения должна быть согласована с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чиком.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Сроки рассмотрения технических предложений и выдачи технических заключений в зависимости от оборудования составляют:</w:t>
      </w:r>
    </w:p>
    <w:p w:rsidR="00AD2913" w:rsidRPr="000B0428" w:rsidRDefault="00AD2913" w:rsidP="00C42F5F">
      <w:pPr>
        <w:pStyle w:val="a8"/>
        <w:numPr>
          <w:ilvl w:val="2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не более 5 рабочих дней с момента поступления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технических предложений на оборудование, изготавливаемое на основании технических проектов и на стандартизированное оборудование, изготавливаемое на основании ТУ (колонное, емкостное, теплообменное оборудование);</w:t>
      </w:r>
    </w:p>
    <w:p w:rsidR="00AD2913" w:rsidRPr="000B0428" w:rsidRDefault="00AD2913" w:rsidP="00C42F5F">
      <w:pPr>
        <w:pStyle w:val="a8"/>
        <w:numPr>
          <w:ilvl w:val="2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не более 10 рабочих дней с момента поступления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 технических предложений по технически </w:t>
      </w:r>
      <w:proofErr w:type="gramStart"/>
      <w:r w:rsidRPr="000B0428">
        <w:rPr>
          <w:rFonts w:ascii="Times New Roman" w:hAnsi="Times New Roman" w:cs="Times New Roman"/>
        </w:rPr>
        <w:t>сложному</w:t>
      </w:r>
      <w:proofErr w:type="gramEnd"/>
      <w:r w:rsidRPr="000B0428">
        <w:rPr>
          <w:rFonts w:ascii="Times New Roman" w:hAnsi="Times New Roman" w:cs="Times New Roman"/>
        </w:rPr>
        <w:t xml:space="preserve"> оборудования (насосы, печи, компрессоры, блочные и комплектные поставки и т.п.);</w:t>
      </w:r>
    </w:p>
    <w:p w:rsidR="00AD2913" w:rsidRPr="000B0428" w:rsidRDefault="00AD2913" w:rsidP="00C42F5F">
      <w:pPr>
        <w:pStyle w:val="a8"/>
        <w:numPr>
          <w:ilvl w:val="2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 повторном рассмотрении откорректированных по замечаниям Субподрядчика технических предложений изготовителей (поставщиков) оборудования максимальный срок составляет не более 5 рабочих дней.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Перечень технически сложного оборудования указывается в протоколе согласованном сторонами и является неотъемлемой частью настоящего Договора</w:t>
      </w:r>
      <w:proofErr w:type="gramStart"/>
      <w:r w:rsidRPr="000B0428">
        <w:rPr>
          <w:rFonts w:ascii="Times New Roman" w:hAnsi="Times New Roman" w:cs="Times New Roman"/>
        </w:rPr>
        <w:t>.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proofErr w:type="gramStart"/>
      <w:r w:rsidRPr="000B0428">
        <w:rPr>
          <w:rFonts w:ascii="Times New Roman" w:hAnsi="Times New Roman" w:cs="Times New Roman"/>
        </w:rPr>
        <w:t>д</w:t>
      </w:r>
      <w:proofErr w:type="gramEnd"/>
      <w:r w:rsidRPr="000B0428">
        <w:rPr>
          <w:rFonts w:ascii="Times New Roman" w:hAnsi="Times New Roman" w:cs="Times New Roman"/>
        </w:rPr>
        <w:t>ля оборудования, не включенного в протокол как технически сложное, применяются сроки, указанные для стандартизированного оборудования (п. 2.4.1 настоящего Приложения).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Сроки рассмотрения технических предложений и подготовки технических заключений определены при условии получения технических предложений одновременно от трех участников закупочной процедуры. При большем числе участников, сроки рассмотрения увеличиваются на каждого дополнительного участника:</w:t>
      </w:r>
    </w:p>
    <w:p w:rsidR="00AD2913" w:rsidRPr="000B0428" w:rsidRDefault="00AD2913" w:rsidP="00C42F5F">
      <w:pPr>
        <w:pStyle w:val="a8"/>
        <w:numPr>
          <w:ilvl w:val="2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1 рабочий день – по оборудованию, изготавливаемому на основании технических проектов и по стандартизованному оборудованию, изготавливаемому на основании ТУ (колонное, емкостное, теплообменное оборудование);</w:t>
      </w:r>
    </w:p>
    <w:p w:rsidR="00AD2913" w:rsidRPr="000B0428" w:rsidRDefault="00AD2913" w:rsidP="00C42F5F">
      <w:pPr>
        <w:pStyle w:val="a8"/>
        <w:numPr>
          <w:ilvl w:val="2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2 рабочих дня – по технически сложному оборудованию (насосы, печи, компрессоры, блочные и комплектные поставки и т.п.).</w:t>
      </w:r>
    </w:p>
    <w:p w:rsidR="00AD2913" w:rsidRPr="000B0428" w:rsidRDefault="00AD2913" w:rsidP="00C42F5F">
      <w:pPr>
        <w:pStyle w:val="a8"/>
        <w:numPr>
          <w:ilvl w:val="0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Рассмотрение о согласование технической документации изготовителей (поставщиков) оборудования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По результатам проведения закупочных процедур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 информирует Субподрядчика о выборе поставщика (изготовителя) оборудования не позднее 3 рабочих дней </w:t>
      </w:r>
      <w:proofErr w:type="gramStart"/>
      <w:r w:rsidRPr="000B0428">
        <w:rPr>
          <w:rFonts w:ascii="Times New Roman" w:hAnsi="Times New Roman" w:cs="Times New Roman"/>
        </w:rPr>
        <w:t>с даты утверждения</w:t>
      </w:r>
      <w:proofErr w:type="gramEnd"/>
      <w:r w:rsidRPr="000B0428">
        <w:rPr>
          <w:rFonts w:ascii="Times New Roman" w:hAnsi="Times New Roman" w:cs="Times New Roman"/>
        </w:rPr>
        <w:t xml:space="preserve"> протокола закупочной комиссии.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в течение 5 рабочих дней со дня получения информации о выбранном изготовителе (поставщике) оборудования формирует и направляет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Техническую часть заказа на оборудование для включения ее в договор поставки с победителем закупки.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Техническая часть заказа, не противоречащая конкурсной документации, должна содержать информацию о сроках, порядке и объемах предоставления поставщиком (изготовителем) оборудования технической документации необходимой для выполнения проектных работ</w:t>
      </w:r>
      <w:proofErr w:type="gramStart"/>
      <w:r w:rsidRPr="000B0428">
        <w:rPr>
          <w:rFonts w:ascii="Times New Roman" w:hAnsi="Times New Roman" w:cs="Times New Roman"/>
        </w:rPr>
        <w:t>.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proofErr w:type="gramStart"/>
      <w:r w:rsidRPr="000B0428">
        <w:rPr>
          <w:rFonts w:ascii="Times New Roman" w:hAnsi="Times New Roman" w:cs="Times New Roman"/>
        </w:rPr>
        <w:t>п</w:t>
      </w:r>
      <w:proofErr w:type="gramEnd"/>
      <w:r w:rsidRPr="000B0428">
        <w:rPr>
          <w:rFonts w:ascii="Times New Roman" w:hAnsi="Times New Roman" w:cs="Times New Roman"/>
        </w:rPr>
        <w:t>еречень необходимой технической документации предоставляемой изготовителем (поставщиком) оборудования уточняется для каждого вида оборудования и может включать в себя следующие документы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фундаменты;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габаритные чертежи с присоединительными размерами;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сборочные чертежи;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подключение к энергосетям объекта (электроэнергия, азот, воздух, вода и т.п.);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подключение к системе управления объектом;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требования к вспомогательным системам;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руководство по эксплуатации и обслуживанию оборудования;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иные требования изготовителя к размещению и подключению оборудования на объекте, влияющие на его работоспособность и существенные для соблюдения гарантийных обязательств изготовителя.</w:t>
      </w:r>
    </w:p>
    <w:p w:rsidR="00AD2913" w:rsidRPr="000B0428" w:rsidRDefault="00F3124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>чик обязан включать Техническую часть заказа в контракты на поставку оборудования.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принимает к рассмотрению техническую документацию изготовителя (поставщика) оборудования, поступившую от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чика. Документация, поступившая непосредственно от изготовителя (поставщика) оборудования, принимается к рассмотрению в случае официального уведомления Субподрядчика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о выборе данного изготовителя (поставщика) оборудования в качестве победителя закупки.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рассматривает техническую документацию изготовителя (поставщика) оборудования не более 10 (десяти) рабочих дней </w:t>
      </w:r>
      <w:proofErr w:type="gramStart"/>
      <w:r w:rsidRPr="000B0428">
        <w:rPr>
          <w:rFonts w:ascii="Times New Roman" w:hAnsi="Times New Roman" w:cs="Times New Roman"/>
        </w:rPr>
        <w:t>с даты получения</w:t>
      </w:r>
      <w:proofErr w:type="gramEnd"/>
      <w:r w:rsidRPr="000B0428">
        <w:rPr>
          <w:rFonts w:ascii="Times New Roman" w:hAnsi="Times New Roman" w:cs="Times New Roman"/>
        </w:rPr>
        <w:t xml:space="preserve"> технической документации.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Замечания, выявленные при рассмотрении технической документации изготовителя (поставщика) оборудования, Субподрядчик направляет с сопроводительным письмом в адрес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и изготовителя (поставщика) оборудования. В случае необходимости замечания должны быть указаны на чертежах и документах изготовителя и направляться в качестве приложения к сопроводительному письму.</w:t>
      </w:r>
    </w:p>
    <w:p w:rsidR="00AD2913" w:rsidRPr="000B0428" w:rsidRDefault="00F3124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 xml:space="preserve">чик предоставляет откорректированную техническую документацию в течение 10 (десяти) рабочих дней </w:t>
      </w:r>
      <w:proofErr w:type="gramStart"/>
      <w:r w:rsidR="00AD2913" w:rsidRPr="000B0428">
        <w:rPr>
          <w:rFonts w:ascii="Times New Roman" w:hAnsi="Times New Roman" w:cs="Times New Roman"/>
        </w:rPr>
        <w:t>с даты получения</w:t>
      </w:r>
      <w:proofErr w:type="gramEnd"/>
      <w:r w:rsidR="00AD2913" w:rsidRPr="000B0428">
        <w:rPr>
          <w:rFonts w:ascii="Times New Roman" w:hAnsi="Times New Roman" w:cs="Times New Roman"/>
        </w:rPr>
        <w:t xml:space="preserve"> замечаний Субподрядчика. Все изменения, внесенные в техническую документацию изготовителя (поставщика) по замечаниям Субподрядчика должны быть выделены графическим способом на чертежах и иных документах, связанных с выданными Субподрядчиком замечаниями.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Субподрядчик рассматривает каждую поступившую откорректированную редакцию технической документации не более 5 (пяти) рабочих дней.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случае отсутствия замечаний, Субподрядчик уведомляет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о готовности проставления штампа «Согласовано для изготовления» на технической документации изготовителя (поставщика) оборудования.</w:t>
      </w:r>
    </w:p>
    <w:p w:rsidR="00AD2913" w:rsidRPr="000B0428" w:rsidRDefault="00F3124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AD2913" w:rsidRPr="000B0428">
        <w:rPr>
          <w:rFonts w:ascii="Times New Roman" w:hAnsi="Times New Roman" w:cs="Times New Roman"/>
        </w:rPr>
        <w:t>чик после получения уведомления, указанного в п. 3.10 настоящего Приложения, представляет Субподрядчику в течение 3 (трех) рабочих дней техническую документацию изготовителя (поставщика) оборудования на бумажном носителе.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проставляет штамп «Согласовано для изготовления» на бумажном варианте технической документации и направляет ее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с копией изготовителю (поставщику) оборудования в течение 3 (трех) рабочих дней.</w:t>
      </w:r>
    </w:p>
    <w:p w:rsidR="00AD2913" w:rsidRPr="000B0428" w:rsidRDefault="00AD2913" w:rsidP="00C154F4">
      <w:pPr>
        <w:pStyle w:val="a8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  <w:b/>
        </w:rPr>
      </w:pPr>
    </w:p>
    <w:p w:rsidR="00C94716" w:rsidRDefault="00C94716" w:rsidP="00C94716">
      <w:pPr>
        <w:pStyle w:val="a8"/>
        <w:tabs>
          <w:tab w:val="left" w:pos="1134"/>
        </w:tabs>
        <w:spacing w:after="0" w:line="240" w:lineRule="auto"/>
        <w:ind w:left="426"/>
        <w:jc w:val="both"/>
        <w:rPr>
          <w:rFonts w:ascii="Times New Roman" w:hAnsi="Times New Roman" w:cs="Times New Roman"/>
          <w:b/>
        </w:rPr>
      </w:pPr>
    </w:p>
    <w:p w:rsidR="00AD2913" w:rsidRPr="000B0428" w:rsidRDefault="00AD2913" w:rsidP="00C42F5F">
      <w:pPr>
        <w:pStyle w:val="a8"/>
        <w:numPr>
          <w:ilvl w:val="0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Ответственность Сторон</w:t>
      </w:r>
    </w:p>
    <w:p w:rsidR="00AD2913" w:rsidRPr="000B0428" w:rsidRDefault="00AD2913" w:rsidP="00C42F5F">
      <w:pPr>
        <w:pStyle w:val="a8"/>
        <w:numPr>
          <w:ilvl w:val="1"/>
          <w:numId w:val="11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В случае нарушения Подрядчиком сроков, указанных в пунктах 2 и 3 настоящего Приложения,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 вправе предъявить Подрядчику требование о выплате неустойки (пени) из расчета 0,13% от общей стоимости работ по договору за каждый день просрочки, но не более 1</w:t>
      </w:r>
      <w:r w:rsidR="00B92A60" w:rsidRPr="000B0428">
        <w:rPr>
          <w:rFonts w:ascii="Times New Roman" w:hAnsi="Times New Roman" w:cs="Times New Roman"/>
        </w:rPr>
        <w:t>2,5%</w:t>
      </w:r>
      <w:r w:rsidRPr="000B0428">
        <w:rPr>
          <w:rFonts w:ascii="Times New Roman" w:hAnsi="Times New Roman" w:cs="Times New Roman"/>
        </w:rPr>
        <w:t>) от общей стоимости договора.</w:t>
      </w:r>
      <w:proofErr w:type="gramEnd"/>
    </w:p>
    <w:p w:rsidR="009756F4" w:rsidRPr="000B0428" w:rsidRDefault="009756F4" w:rsidP="009756F4">
      <w:pPr>
        <w:spacing w:after="0" w:line="360" w:lineRule="auto"/>
        <w:ind w:left="720"/>
        <w:contextualSpacing/>
        <w:jc w:val="both"/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9756F4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986AE3" w:rsidRPr="006F3705" w:rsidRDefault="00986AE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986AE3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Pr="000B0428" w:rsidRDefault="009756F4" w:rsidP="009756F4">
      <w:pPr>
        <w:spacing w:after="0" w:line="360" w:lineRule="auto"/>
        <w:jc w:val="both"/>
        <w:rPr>
          <w:rFonts w:ascii="Times New Roman" w:hAnsi="Times New Roman" w:cs="Times New Roman"/>
        </w:rPr>
      </w:pPr>
    </w:p>
    <w:p w:rsidR="00DF118C" w:rsidRDefault="00DF118C" w:rsidP="009756F4">
      <w:pPr>
        <w:pStyle w:val="a8"/>
        <w:spacing w:after="0" w:line="240" w:lineRule="auto"/>
        <w:ind w:left="360"/>
        <w:jc w:val="both"/>
        <w:rPr>
          <w:rFonts w:ascii="Times New Roman" w:hAnsi="Times New Roman" w:cs="Times New Roman"/>
        </w:rPr>
        <w:sectPr w:rsidR="00DF118C" w:rsidSect="00E946EA">
          <w:pgSz w:w="11906" w:h="16838"/>
          <w:pgMar w:top="284" w:right="851" w:bottom="1134" w:left="1701" w:header="709" w:footer="416" w:gutter="0"/>
          <w:cols w:space="708"/>
          <w:docGrid w:linePitch="360"/>
        </w:sectPr>
      </w:pPr>
    </w:p>
    <w:p w:rsidR="009756F4" w:rsidRPr="000B0428" w:rsidRDefault="003E223E" w:rsidP="009756F4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№11</w:t>
      </w:r>
    </w:p>
    <w:p w:rsidR="009756F4" w:rsidRDefault="006F7AE5" w:rsidP="009756F4">
      <w:pPr>
        <w:pStyle w:val="a8"/>
        <w:spacing w:after="0" w:line="240" w:lineRule="auto"/>
        <w:ind w:left="36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18418A" w:rsidRPr="000B0428" w:rsidRDefault="0018418A" w:rsidP="009756F4">
      <w:pPr>
        <w:pStyle w:val="a8"/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lang w:eastAsia="ru-RU"/>
        </w:rPr>
      </w:pPr>
    </w:p>
    <w:p w:rsidR="009756F4" w:rsidRPr="000B0428" w:rsidRDefault="009756F4" w:rsidP="009756F4">
      <w:pPr>
        <w:tabs>
          <w:tab w:val="center" w:pos="4677"/>
          <w:tab w:val="right" w:pos="9355"/>
        </w:tabs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Комплекс упреждающих мероприятий по безопасности дорожного движения </w:t>
      </w:r>
    </w:p>
    <w:tbl>
      <w:tblPr>
        <w:tblStyle w:val="ab"/>
        <w:tblW w:w="0" w:type="auto"/>
        <w:tblInd w:w="418" w:type="dxa"/>
        <w:tblLook w:val="04A0" w:firstRow="1" w:lastRow="0" w:firstColumn="1" w:lastColumn="0" w:noHBand="0" w:noVBand="1"/>
      </w:tblPr>
      <w:tblGrid>
        <w:gridCol w:w="539"/>
        <w:gridCol w:w="8101"/>
        <w:gridCol w:w="5728"/>
      </w:tblGrid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0B0428">
              <w:rPr>
                <w:rFonts w:ascii="Times New Roman" w:hAnsi="Times New Roman" w:cs="Times New Roman"/>
              </w:rPr>
              <w:t>п</w:t>
            </w:r>
            <w:proofErr w:type="gramEnd"/>
            <w:r w:rsidRPr="000B0428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Наименование мероприятий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Срок исполнения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Организовать поэтапное оснащение автомобильных транспортных сре</w:t>
            </w:r>
            <w:proofErr w:type="gramStart"/>
            <w:r w:rsidRPr="000B0428">
              <w:rPr>
                <w:rFonts w:ascii="Times New Roman" w:hAnsi="Times New Roman" w:cs="Times New Roman"/>
              </w:rPr>
              <w:t>дств дл</w:t>
            </w:r>
            <w:proofErr w:type="gramEnd"/>
            <w:r w:rsidRPr="000B0428">
              <w:rPr>
                <w:rFonts w:ascii="Times New Roman" w:hAnsi="Times New Roman" w:cs="Times New Roman"/>
              </w:rPr>
              <w:t>я перевозки пассажиров (автобусов и легкового транспорта) и для перевозки опасных грузов двухсторонними (с двумя видеокамерами) видеорегистраторами.</w:t>
            </w:r>
          </w:p>
        </w:tc>
        <w:tc>
          <w:tcPr>
            <w:tcW w:w="5812" w:type="dxa"/>
          </w:tcPr>
          <w:p w:rsidR="009756F4" w:rsidRPr="000B0428" w:rsidRDefault="009756F4" w:rsidP="00173B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3</w:t>
            </w:r>
            <w:r w:rsidR="00173BF4">
              <w:rPr>
                <w:rFonts w:ascii="Times New Roman" w:hAnsi="Times New Roman" w:cs="Times New Roman"/>
              </w:rPr>
              <w:t>1</w:t>
            </w:r>
            <w:r w:rsidRPr="000B0428">
              <w:rPr>
                <w:rFonts w:ascii="Times New Roman" w:hAnsi="Times New Roman" w:cs="Times New Roman"/>
              </w:rPr>
              <w:t>.12.201</w:t>
            </w:r>
            <w:r w:rsidR="00C03E42">
              <w:rPr>
                <w:rFonts w:ascii="Times New Roman" w:hAnsi="Times New Roman" w:cs="Times New Roman"/>
              </w:rPr>
              <w:t>8</w:t>
            </w:r>
            <w:r w:rsidRPr="000B0428">
              <w:rPr>
                <w:rFonts w:ascii="Times New Roman" w:hAnsi="Times New Roman" w:cs="Times New Roman"/>
              </w:rPr>
              <w:t>г.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Организовать дооснащение БСМТС автомобильных транспортных сре</w:t>
            </w:r>
            <w:proofErr w:type="gramStart"/>
            <w:r w:rsidRPr="000B0428">
              <w:rPr>
                <w:rFonts w:ascii="Times New Roman" w:hAnsi="Times New Roman" w:cs="Times New Roman"/>
              </w:rPr>
              <w:t>дств дл</w:t>
            </w:r>
            <w:proofErr w:type="gramEnd"/>
            <w:r w:rsidRPr="000B0428">
              <w:rPr>
                <w:rFonts w:ascii="Times New Roman" w:hAnsi="Times New Roman" w:cs="Times New Roman"/>
              </w:rPr>
              <w:t>я перевозки пассажиров и для перевозки опасных грузов в подрядных организациях.</w:t>
            </w:r>
          </w:p>
        </w:tc>
        <w:tc>
          <w:tcPr>
            <w:tcW w:w="5812" w:type="dxa"/>
          </w:tcPr>
          <w:p w:rsidR="009756F4" w:rsidRPr="000B0428" w:rsidRDefault="00173B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  <w:r w:rsidR="00C03E42">
              <w:rPr>
                <w:rFonts w:ascii="Times New Roman" w:hAnsi="Times New Roman" w:cs="Times New Roman"/>
              </w:rPr>
              <w:t>.12.2018</w:t>
            </w:r>
            <w:r w:rsidR="009756F4" w:rsidRPr="000B0428">
              <w:rPr>
                <w:rFonts w:ascii="Times New Roman" w:hAnsi="Times New Roman" w:cs="Times New Roman"/>
              </w:rPr>
              <w:t>г.</w:t>
            </w:r>
          </w:p>
        </w:tc>
      </w:tr>
      <w:tr w:rsidR="009756F4" w:rsidRPr="000B0428" w:rsidTr="009756F4">
        <w:trPr>
          <w:trHeight w:val="555"/>
        </w:trPr>
        <w:tc>
          <w:tcPr>
            <w:tcW w:w="540" w:type="dxa"/>
            <w:vMerge w:val="restart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12.1. Обязательно использовать информацию видеорегистраторов и БСМТС при расследовании дорожно-транспортных происшествий. 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Постоянно</w:t>
            </w:r>
          </w:p>
        </w:tc>
      </w:tr>
      <w:tr w:rsidR="009756F4" w:rsidRPr="000B0428" w:rsidTr="009756F4">
        <w:trPr>
          <w:trHeight w:val="555"/>
        </w:trPr>
        <w:tc>
          <w:tcPr>
            <w:tcW w:w="540" w:type="dxa"/>
            <w:vMerge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12.2. Проводить выборочный контроль использования видеорегистраторов и БСМТС.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Не реже 1 раза в квартал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Организовать дополнительные формы </w:t>
            </w:r>
            <w:proofErr w:type="gramStart"/>
            <w:r w:rsidRPr="000B0428">
              <w:rPr>
                <w:rFonts w:ascii="Times New Roman" w:hAnsi="Times New Roman" w:cs="Times New Roman"/>
              </w:rPr>
              <w:t>обучения водителей по безопасности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дорожного движения («Защитное вождение», «Специализированное обучение зимнему вождению», «Специализированное обучение управления спецтехникой») с использованием современных технических и электронных средств обучения.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0B0428">
              <w:rPr>
                <w:rFonts w:ascii="Times New Roman" w:hAnsi="Times New Roman" w:cs="Times New Roman"/>
              </w:rPr>
              <w:t>Согласно графика</w:t>
            </w:r>
            <w:proofErr w:type="gramEnd"/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Организовать выпуск транспортных средств на линию и прием транспортных средств с линии с использованием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чек-листа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о техническом состоянии транспортного средства.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9756F4" w:rsidRPr="000B0428" w:rsidTr="009756F4">
        <w:trPr>
          <w:trHeight w:val="562"/>
        </w:trPr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Доводить до водителей информацию о состоянии дорог н дорожных условиях на маршрутах движения транспортных средств, с указанием особых условий перевозок (места ограничения по высоте, места проведения ремонтных работ, места сужения дорог и другие условия связанные с ограничением движения).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9756F4" w:rsidRPr="000B0428" w:rsidTr="009756F4">
        <w:trPr>
          <w:trHeight w:val="562"/>
        </w:trPr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Доводить до водителей информацию с использованием инструктивной карты (образец инструктивной карты прилагается - Приложение №1 к Комплексу упреждающих мероприятий по безопасности дорожного движения).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Проводить акции с условным названием «Мы за безопасность на дорогах».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В соответствии с планом ПАО «НК «Роснефть»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Довести до водителей и обеспечить выполнение ими следующих требований: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Перед рейсом: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в обязательном порядке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предрейсовый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медицинский осмотр;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самому оценить свое состояние здоровья и возможность выполнения предстоящей поездки;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предрейсовый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инструктаж;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обеспечить (убедиться в) устранение замечаний указанных в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чек-листе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контрольного осмотра технического состояния транспортного средства (образец чек-листа прилагается – Приложение №2 к Комплексу упреждающих мероприятий по безопасности дорожного движения);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выезжать на линию в соответствии с графиком работы.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Во время рейса: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оценивать свое состояние здоровья и при малейшей усталости прекратить поездку;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иметь удостоверение на право управления транспортным средством соответствующей категории;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соблюдать Правила дорожного движения и требования других нормативных документов в области безопасности дорожного движения;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строго соблюдать путь следования по маршруту и график движения;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 возникающих неполадках и отклонениях в работе транспортного средства сообщить непосредственному руководителю (механику);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в случае возникновения аварийной или внештатной ситуации действовать  в соответствии с Правилами дорожного движения, инструкциями предприятия и незамедлительно информировать руководство.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9756F4" w:rsidRPr="000B0428" w:rsidTr="009756F4">
        <w:tc>
          <w:tcPr>
            <w:tcW w:w="540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215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После рейса: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в обязательном порядке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послерейсовый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медицинский осмотр;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провести контрольный осмотр транспортного средства в соответствии с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чек-листом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(совместно с механиком). Устранить выявленные неисправности (при необходимости сделать заявку на техническое обслуживание или ремонт) технического состояния транспортного средства;</w:t>
            </w:r>
          </w:p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оценить свои действия за время управления транспортным средством.</w:t>
            </w:r>
          </w:p>
        </w:tc>
        <w:tc>
          <w:tcPr>
            <w:tcW w:w="5812" w:type="dxa"/>
          </w:tcPr>
          <w:p w:rsidR="009756F4" w:rsidRPr="000B0428" w:rsidRDefault="009756F4" w:rsidP="009756F4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</w:tbl>
    <w:p w:rsidR="009756F4" w:rsidRPr="000B0428" w:rsidRDefault="009756F4" w:rsidP="009756F4">
      <w:pPr>
        <w:tabs>
          <w:tab w:val="center" w:pos="4677"/>
          <w:tab w:val="right" w:pos="9355"/>
        </w:tabs>
        <w:jc w:val="right"/>
        <w:rPr>
          <w:rFonts w:ascii="Times New Roman" w:hAnsi="Times New Roman" w:cs="Times New Roman"/>
        </w:rPr>
      </w:pPr>
    </w:p>
    <w:tbl>
      <w:tblPr>
        <w:tblW w:w="11536" w:type="dxa"/>
        <w:tblInd w:w="142" w:type="dxa"/>
        <w:tblLook w:val="04A0" w:firstRow="1" w:lastRow="0" w:firstColumn="1" w:lastColumn="0" w:noHBand="0" w:noVBand="1"/>
      </w:tblPr>
      <w:tblGrid>
        <w:gridCol w:w="6770"/>
        <w:gridCol w:w="4766"/>
      </w:tblGrid>
      <w:tr w:rsidR="00A51FE2" w:rsidRPr="000B0428" w:rsidTr="00207255">
        <w:tc>
          <w:tcPr>
            <w:tcW w:w="6770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Pr="006F3705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F61A2E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DF118C">
      <w:pPr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</w:rPr>
        <w:br w:type="page"/>
      </w:r>
      <w:r w:rsidRPr="000B0428">
        <w:rPr>
          <w:rFonts w:ascii="Times New Roman" w:hAnsi="Times New Roman" w:cs="Times New Roman"/>
          <w:b/>
        </w:rPr>
        <w:t xml:space="preserve">Приложение №1 </w:t>
      </w:r>
    </w:p>
    <w:p w:rsidR="009756F4" w:rsidRPr="000B0428" w:rsidRDefault="009756F4" w:rsidP="009756F4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к Комплексу упреждающих мероприятий по безопасности дорожного движения</w:t>
      </w:r>
    </w:p>
    <w:p w:rsidR="009756F4" w:rsidRPr="000B0428" w:rsidRDefault="009756F4" w:rsidP="009756F4">
      <w:pPr>
        <w:tabs>
          <w:tab w:val="left" w:pos="8264"/>
        </w:tabs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Инструктивная карта (ОБРАЗЕЦ)</w:t>
      </w:r>
    </w:p>
    <w:p w:rsidR="009756F4" w:rsidRPr="000B0428" w:rsidRDefault="009756F4" w:rsidP="009756F4">
      <w:pPr>
        <w:tabs>
          <w:tab w:val="left" w:pos="8264"/>
        </w:tabs>
        <w:suppressAutoHyphens/>
        <w:spacing w:after="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(</w:t>
      </w:r>
      <w:proofErr w:type="gramStart"/>
      <w:r w:rsidRPr="000B0428">
        <w:rPr>
          <w:rFonts w:ascii="Times New Roman" w:hAnsi="Times New Roman" w:cs="Times New Roman"/>
        </w:rPr>
        <w:t>обязательна</w:t>
      </w:r>
      <w:proofErr w:type="gramEnd"/>
      <w:r w:rsidRPr="000B0428">
        <w:rPr>
          <w:rFonts w:ascii="Times New Roman" w:hAnsi="Times New Roman" w:cs="Times New Roman"/>
        </w:rPr>
        <w:t xml:space="preserve"> при проведении </w:t>
      </w:r>
      <w:proofErr w:type="spellStart"/>
      <w:r w:rsidRPr="000B0428">
        <w:rPr>
          <w:rFonts w:ascii="Times New Roman" w:hAnsi="Times New Roman" w:cs="Times New Roman"/>
        </w:rPr>
        <w:t>предрейсового</w:t>
      </w:r>
      <w:proofErr w:type="spellEnd"/>
      <w:r w:rsidRPr="000B0428">
        <w:rPr>
          <w:rFonts w:ascii="Times New Roman" w:hAnsi="Times New Roman" w:cs="Times New Roman"/>
        </w:rPr>
        <w:t xml:space="preserve"> инструктажа)</w:t>
      </w:r>
    </w:p>
    <w:tbl>
      <w:tblPr>
        <w:tblStyle w:val="ab"/>
        <w:tblW w:w="15310" w:type="dxa"/>
        <w:tblInd w:w="-34" w:type="dxa"/>
        <w:tblLook w:val="04A0" w:firstRow="1" w:lastRow="0" w:firstColumn="1" w:lastColumn="0" w:noHBand="0" w:noVBand="1"/>
      </w:tblPr>
      <w:tblGrid>
        <w:gridCol w:w="9073"/>
        <w:gridCol w:w="6237"/>
      </w:tblGrid>
      <w:tr w:rsidR="009756F4" w:rsidRPr="000B0428" w:rsidTr="00DF118C">
        <w:trPr>
          <w:trHeight w:val="3242"/>
        </w:trPr>
        <w:tc>
          <w:tcPr>
            <w:tcW w:w="9073" w:type="dxa"/>
          </w:tcPr>
          <w:p w:rsidR="009756F4" w:rsidRPr="000B0428" w:rsidRDefault="009756F4" w:rsidP="009756F4">
            <w:pPr>
              <w:tabs>
                <w:tab w:val="left" w:pos="8264"/>
              </w:tabs>
              <w:suppressAutoHyphens/>
              <w:rPr>
                <w:rFonts w:ascii="Times New Roman" w:hAnsi="Times New Roman" w:cs="Times New Roman"/>
                <w:b/>
              </w:rPr>
            </w:pPr>
            <w:r w:rsidRPr="000B0428">
              <w:rPr>
                <w:rFonts w:ascii="Times New Roman" w:hAnsi="Times New Roman" w:cs="Times New Roman"/>
                <w:b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729C3FF" wp14:editId="0850E4EF">
                      <wp:simplePos x="0" y="0"/>
                      <wp:positionH relativeFrom="column">
                        <wp:posOffset>550600</wp:posOffset>
                      </wp:positionH>
                      <wp:positionV relativeFrom="paragraph">
                        <wp:posOffset>1417910</wp:posOffset>
                      </wp:positionV>
                      <wp:extent cx="4276321" cy="853080"/>
                      <wp:effectExtent l="0" t="1238250" r="0" b="1242695"/>
                      <wp:wrapNone/>
                      <wp:docPr id="30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8527047" flipV="1">
                                <a:off x="0" y="0"/>
                                <a:ext cx="4276321" cy="8530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F73DA" w:rsidRPr="00720B67" w:rsidRDefault="00BF73DA" w:rsidP="009756F4">
                                  <w:pPr>
                                    <w:rPr>
                                      <w:color w:val="FF0000"/>
                                      <w:sz w:val="100"/>
                                      <w:szCs w:val="100"/>
                                    </w:rPr>
                                  </w:pPr>
                                  <w:r w:rsidRPr="00720B67">
                                    <w:rPr>
                                      <w:color w:val="FF0000"/>
                                      <w:sz w:val="100"/>
                                      <w:szCs w:val="100"/>
                                    </w:rPr>
                                    <w:t xml:space="preserve">О Б </w:t>
                                  </w:r>
                                  <w:proofErr w:type="gramStart"/>
                                  <w:r w:rsidRPr="00720B67">
                                    <w:rPr>
                                      <w:color w:val="FF0000"/>
                                      <w:sz w:val="100"/>
                                      <w:szCs w:val="100"/>
                                    </w:rPr>
                                    <w:t>Р</w:t>
                                  </w:r>
                                  <w:proofErr w:type="gramEnd"/>
                                  <w:r w:rsidRPr="00720B67">
                                    <w:rPr>
                                      <w:color w:val="FF0000"/>
                                      <w:sz w:val="100"/>
                                      <w:szCs w:val="100"/>
                                    </w:rPr>
                                    <w:t xml:space="preserve"> А З Е Ц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43.35pt;margin-top:111.65pt;width:336.7pt;height:67.15pt;rotation:-9313809fd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">
                      <v:textbox>
                        <w:txbxContent>
                          <w:p w:rsidR="00BF73DA" w:rsidRPr="00720B67" w:rsidRDefault="00BF73DA" w:rsidP="009756F4">
                            <w:pPr>
                              <w:rPr>
                                <w:color w:val="FF0000"/>
                                <w:sz w:val="100"/>
                                <w:szCs w:val="100"/>
                              </w:rPr>
                            </w:pPr>
                            <w:r w:rsidRPr="00720B67">
                              <w:rPr>
                                <w:color w:val="FF0000"/>
                                <w:sz w:val="100"/>
                                <w:szCs w:val="100"/>
                              </w:rPr>
                              <w:t xml:space="preserve">О Б </w:t>
                            </w:r>
                            <w:proofErr w:type="gramStart"/>
                            <w:r w:rsidRPr="00720B67">
                              <w:rPr>
                                <w:color w:val="FF0000"/>
                                <w:sz w:val="100"/>
                                <w:szCs w:val="100"/>
                              </w:rPr>
                              <w:t>Р</w:t>
                            </w:r>
                            <w:proofErr w:type="gramEnd"/>
                            <w:r w:rsidRPr="00720B67">
                              <w:rPr>
                                <w:color w:val="FF0000"/>
                                <w:sz w:val="100"/>
                                <w:szCs w:val="100"/>
                              </w:rPr>
                              <w:t xml:space="preserve"> А З Е 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26B4964" wp14:editId="08EB4D62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3840480</wp:posOffset>
                      </wp:positionV>
                      <wp:extent cx="2750820" cy="341630"/>
                      <wp:effectExtent l="0" t="0" r="0" b="0"/>
                      <wp:wrapNone/>
                      <wp:docPr id="183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50820" cy="3416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BF73DA" w:rsidRPr="00720B67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22"/>
                                      <w:szCs w:val="22"/>
                                    </w:rPr>
                                  </w:pPr>
                                  <w:r w:rsidRPr="00527BE6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22"/>
                                      <w:szCs w:val="22"/>
                                    </w:rPr>
                                    <w:t xml:space="preserve">Маршрут: </w:t>
                                  </w:r>
                                  <w:proofErr w:type="spellStart"/>
                                  <w:r w:rsidRPr="00527BE6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22"/>
                                      <w:szCs w:val="22"/>
                                    </w:rPr>
                                    <w:t>Телешовка-Буровщина</w:t>
                                  </w:r>
                                  <w:proofErr w:type="spellEnd"/>
                                </w:p>
                                <w:p w:rsidR="00BF73DA" w:rsidRDefault="00BF73DA" w:rsidP="009756F4"/>
                              </w:txbxContent>
                            </wps:txbx>
                            <wps:bodyPr vertOverflow="clip" horzOverflow="clip" wrap="square" rtlCol="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Box 182" o:spid="_x0000_s1027" type="#_x0000_t202" style="position:absolute;margin-left:.4pt;margin-top:302.4pt;width:216.6pt;height:26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" filled="f" stroked="f">
                      <v:textbox>
                        <w:txbxContent>
                          <w:p w:rsidR="00BF73DA" w:rsidRPr="00720B67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527BE6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Маршрут: </w:t>
                            </w:r>
                            <w:proofErr w:type="spellStart"/>
                            <w:r w:rsidRPr="00527BE6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Телешовка-Буровщина</w:t>
                            </w:r>
                            <w:proofErr w:type="spellEnd"/>
                          </w:p>
                          <w:p w:rsidR="00BF73DA" w:rsidRDefault="00BF73DA" w:rsidP="009756F4"/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3600" behindDoc="1" locked="0" layoutInCell="1" allowOverlap="1" wp14:anchorId="46046A17" wp14:editId="3266C4C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1905</wp:posOffset>
                  </wp:positionV>
                  <wp:extent cx="5546090" cy="4317365"/>
                  <wp:effectExtent l="0" t="0" r="0" b="698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69" t="17381" r="25805" b="10714"/>
                          <a:stretch/>
                        </pic:blipFill>
                        <pic:spPr bwMode="auto">
                          <a:xfrm>
                            <a:off x="0" y="0"/>
                            <a:ext cx="5546090" cy="4317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B96F622" wp14:editId="596D3DE8">
                      <wp:simplePos x="0" y="0"/>
                      <wp:positionH relativeFrom="column">
                        <wp:posOffset>2234565</wp:posOffset>
                      </wp:positionH>
                      <wp:positionV relativeFrom="paragraph">
                        <wp:posOffset>1153160</wp:posOffset>
                      </wp:positionV>
                      <wp:extent cx="409575" cy="264160"/>
                      <wp:effectExtent l="0" t="0" r="0" b="4445"/>
                      <wp:wrapNone/>
                      <wp:docPr id="12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0000"/>
                                      <w:sz w:val="22"/>
                                      <w:szCs w:val="22"/>
                                    </w:rPr>
                                    <w:t>ОС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8" type="#_x0000_t202" style="position:absolute;margin-left:175.95pt;margin-top:90.8pt;width:32.25pt;height:20.8pt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ОС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EECD907" wp14:editId="6F4EC306">
                      <wp:simplePos x="0" y="0"/>
                      <wp:positionH relativeFrom="column">
                        <wp:posOffset>1685925</wp:posOffset>
                      </wp:positionH>
                      <wp:positionV relativeFrom="paragraph">
                        <wp:posOffset>1311910</wp:posOffset>
                      </wp:positionV>
                      <wp:extent cx="409575" cy="264160"/>
                      <wp:effectExtent l="0" t="0" r="0" b="4445"/>
                      <wp:wrapNone/>
                      <wp:docPr id="11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0000"/>
                                      <w:sz w:val="22"/>
                                      <w:szCs w:val="22"/>
                                    </w:rPr>
                                    <w:t>ОС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9" type="#_x0000_t202" style="position:absolute;margin-left:132.75pt;margin-top:103.3pt;width:32.25pt;height:20.8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ОС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B9CA315" wp14:editId="032937AC">
                      <wp:simplePos x="0" y="0"/>
                      <wp:positionH relativeFrom="column">
                        <wp:posOffset>1351915</wp:posOffset>
                      </wp:positionH>
                      <wp:positionV relativeFrom="paragraph">
                        <wp:posOffset>429260</wp:posOffset>
                      </wp:positionV>
                      <wp:extent cx="409575" cy="264160"/>
                      <wp:effectExtent l="0" t="0" r="0" b="4445"/>
                      <wp:wrapNone/>
                      <wp:docPr id="10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521A2F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ПП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0" type="#_x0000_t202" style="position:absolute;margin-left:106.45pt;margin-top:33.8pt;width:32.25pt;height:20.8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21A2F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ПП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F496932" wp14:editId="1E558759">
                      <wp:simplePos x="0" y="0"/>
                      <wp:positionH relativeFrom="column">
                        <wp:posOffset>2395165</wp:posOffset>
                      </wp:positionH>
                      <wp:positionV relativeFrom="paragraph">
                        <wp:posOffset>1772257</wp:posOffset>
                      </wp:positionV>
                      <wp:extent cx="409575" cy="264160"/>
                      <wp:effectExtent l="0" t="0" r="0" b="8255"/>
                      <wp:wrapNone/>
                      <wp:docPr id="9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0000"/>
                                    </w:rPr>
                                    <w:t>ОВ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1" type="#_x0000_t202" style="position:absolute;margin-left:188.6pt;margin-top:139.55pt;width:32.25pt;height:20.8pt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</w:rPr>
                              <w:t>ОВ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2362631" wp14:editId="0263FCDF">
                      <wp:simplePos x="0" y="0"/>
                      <wp:positionH relativeFrom="column">
                        <wp:posOffset>1202055</wp:posOffset>
                      </wp:positionH>
                      <wp:positionV relativeFrom="paragraph">
                        <wp:posOffset>756920</wp:posOffset>
                      </wp:positionV>
                      <wp:extent cx="409575" cy="264160"/>
                      <wp:effectExtent l="0" t="0" r="0" b="4445"/>
                      <wp:wrapNone/>
                      <wp:docPr id="8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521A2F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ЖД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2" type="#_x0000_t202" style="position:absolute;margin-left:94.65pt;margin-top:59.6pt;width:32.25pt;height:20.8pt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21A2F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ЖД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0E8AD09" wp14:editId="09430AB1">
                      <wp:simplePos x="0" y="0"/>
                      <wp:positionH relativeFrom="column">
                        <wp:posOffset>3660664</wp:posOffset>
                      </wp:positionH>
                      <wp:positionV relativeFrom="paragraph">
                        <wp:posOffset>3086763</wp:posOffset>
                      </wp:positionV>
                      <wp:extent cx="409575" cy="264160"/>
                      <wp:effectExtent l="0" t="0" r="0" b="4445"/>
                      <wp:wrapNone/>
                      <wp:docPr id="7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b/>
                                      <w:bCs/>
                                      <w:color w:val="FF0000"/>
                                      <w:sz w:val="22"/>
                                      <w:szCs w:val="22"/>
                                    </w:rPr>
                                    <w:t>КС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3" type="#_x0000_t202" style="position:absolute;margin-left:288.25pt;margin-top:243.05pt;width:32.25pt;height:20.8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КС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BFDD94D" wp14:editId="0486573D">
                      <wp:simplePos x="0" y="0"/>
                      <wp:positionH relativeFrom="column">
                        <wp:posOffset>3529303</wp:posOffset>
                      </wp:positionH>
                      <wp:positionV relativeFrom="paragraph">
                        <wp:posOffset>4006491</wp:posOffset>
                      </wp:positionV>
                      <wp:extent cx="409575" cy="264160"/>
                      <wp:effectExtent l="0" t="0" r="0" b="0"/>
                      <wp:wrapNone/>
                      <wp:docPr id="1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b/>
                                      <w:bCs/>
                                      <w:color w:val="FF0000"/>
                                      <w:sz w:val="22"/>
                                      <w:szCs w:val="22"/>
                                    </w:rPr>
                                    <w:t>ОС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4" type="#_x0000_t202" style="position:absolute;margin-left:277.9pt;margin-top:315.45pt;width:32.25pt;height:20.8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ОС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6237" w:type="dxa"/>
          </w:tcPr>
          <w:p w:rsidR="009756F4" w:rsidRPr="000B0428" w:rsidRDefault="009756F4" w:rsidP="009756F4">
            <w:pPr>
              <w:pageBreakBefore/>
              <w:tabs>
                <w:tab w:val="left" w:pos="8264"/>
              </w:tabs>
              <w:suppressAutoHyphens/>
              <w:jc w:val="center"/>
              <w:rPr>
                <w:rFonts w:ascii="Times New Roman" w:hAnsi="Times New Roman" w:cs="Times New Roman"/>
                <w:b/>
              </w:rPr>
            </w:pPr>
            <w:r w:rsidRPr="000B0428">
              <w:rPr>
                <w:rFonts w:ascii="Times New Roman" w:hAnsi="Times New Roman" w:cs="Times New Roman"/>
                <w:b/>
              </w:rPr>
              <w:t>Карта маршрута с указанием линейных и дорожных сооружений</w:t>
            </w:r>
          </w:p>
          <w:p w:rsidR="009756F4" w:rsidRPr="000B0428" w:rsidRDefault="009756F4" w:rsidP="009756F4">
            <w:pPr>
              <w:tabs>
                <w:tab w:val="left" w:pos="8264"/>
              </w:tabs>
              <w:suppressAutoHyphens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Принятые сокращения (используются для нанесения на карту особенностей дороги  по маршруту следования транспортного средства):</w:t>
            </w:r>
          </w:p>
          <w:tbl>
            <w:tblPr>
              <w:tblW w:w="5675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116"/>
              <w:gridCol w:w="595"/>
              <w:gridCol w:w="2037"/>
              <w:gridCol w:w="927"/>
            </w:tblGrid>
            <w:tr w:rsidR="009756F4" w:rsidRPr="000B0428" w:rsidTr="009756F4">
              <w:trPr>
                <w:trHeight w:val="122"/>
              </w:trPr>
              <w:tc>
                <w:tcPr>
                  <w:tcW w:w="2095" w:type="dxa"/>
                  <w:tcBorders>
                    <w:top w:val="single" w:sz="12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Пешеходный переход</w:t>
                  </w:r>
                </w:p>
              </w:tc>
              <w:tc>
                <w:tcPr>
                  <w:tcW w:w="540" w:type="dxa"/>
                  <w:tcBorders>
                    <w:top w:val="single" w:sz="12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ПП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Тоннель</w:t>
                  </w:r>
                </w:p>
              </w:tc>
              <w:tc>
                <w:tcPr>
                  <w:tcW w:w="732" w:type="dxa"/>
                  <w:tcBorders>
                    <w:top w:val="single" w:sz="12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Т</w:t>
                  </w:r>
                </w:p>
              </w:tc>
            </w:tr>
            <w:tr w:rsidR="009756F4" w:rsidRPr="000B0428" w:rsidTr="009756F4">
              <w:trPr>
                <w:trHeight w:val="234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Железнодорожный переезд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ЖД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Эстакада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Э</w:t>
                  </w:r>
                </w:p>
              </w:tc>
            </w:tr>
            <w:tr w:rsidR="009756F4" w:rsidRPr="000B0428" w:rsidTr="009756F4">
              <w:trPr>
                <w:trHeight w:val="122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 xml:space="preserve">Место остановки (отдыха) 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МО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Сужение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</w:t>
                  </w:r>
                </w:p>
              </w:tc>
            </w:tr>
            <w:tr w:rsidR="009756F4" w:rsidRPr="000B0428" w:rsidTr="009756F4">
              <w:trPr>
                <w:trHeight w:val="113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Ограничение скорости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ОС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Крутой спуск/крутой подъём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КС/КП</w:t>
                  </w:r>
                </w:p>
              </w:tc>
            </w:tr>
            <w:tr w:rsidR="009756F4" w:rsidRPr="000B0428" w:rsidTr="009756F4">
              <w:trPr>
                <w:trHeight w:val="242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Скользкая дорога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СД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Недостаточная (ограниченная) видимость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9756F4" w:rsidRPr="000B0428" w:rsidRDefault="009756F4" w:rsidP="009756F4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ОВ</w:t>
                  </w:r>
                </w:p>
              </w:tc>
            </w:tr>
          </w:tbl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</w:p>
          <w:p w:rsidR="009756F4" w:rsidRPr="000B0428" w:rsidRDefault="009756F4" w:rsidP="009756F4">
            <w:pPr>
              <w:suppressAutoHyphens/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b/>
              </w:rPr>
              <w:t>Памятка для водителя</w:t>
            </w:r>
          </w:p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Двигаться по маршруту согласно Правилам дорожного движения РФ, дорожной разметке, требованиям ГИБДД.</w:t>
            </w:r>
          </w:p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Особое внимание уделять движению при пересечении перекрёстков, железнодорожных переездов, вблизи детских и учебных заведений, в населённых пунктах.</w:t>
            </w:r>
          </w:p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Опасные участки: уклон более 6%, закругление с радиусом менее 30 метров.</w:t>
            </w:r>
          </w:p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0B0428">
              <w:rPr>
                <w:rFonts w:ascii="Times New Roman" w:hAnsi="Times New Roman" w:cs="Times New Roman"/>
              </w:rPr>
              <w:t>(</w:t>
            </w:r>
            <w:r w:rsidRPr="000B0428">
              <w:rPr>
                <w:rFonts w:ascii="Times New Roman" w:hAnsi="Times New Roman" w:cs="Times New Roman"/>
                <w:b/>
              </w:rPr>
              <w:t xml:space="preserve">при проведении </w:t>
            </w:r>
            <w:proofErr w:type="spellStart"/>
            <w:r w:rsidRPr="000B0428">
              <w:rPr>
                <w:rFonts w:ascii="Times New Roman" w:hAnsi="Times New Roman" w:cs="Times New Roman"/>
                <w:b/>
              </w:rPr>
              <w:t>предрейсового</w:t>
            </w:r>
            <w:proofErr w:type="spellEnd"/>
            <w:r w:rsidRPr="000B0428">
              <w:rPr>
                <w:rFonts w:ascii="Times New Roman" w:hAnsi="Times New Roman" w:cs="Times New Roman"/>
                <w:b/>
              </w:rPr>
              <w:t xml:space="preserve"> инструктажа необходимо освещать:</w:t>
            </w:r>
            <w:r w:rsidRPr="000B0428">
              <w:rPr>
                <w:rFonts w:ascii="Times New Roman" w:hAnsi="Times New Roman" w:cs="Times New Roman"/>
              </w:rPr>
              <w:t xml:space="preserve"> </w:t>
            </w:r>
            <w:proofErr w:type="gramEnd"/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-условия движения и наличие опасных мест на маршруте;</w:t>
            </w:r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-состояние погодных условий;</w:t>
            </w:r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-режим движения, организация отдыха и приема пищи; порядок стоянок и отстоя, охраны транспортных средств;</w:t>
            </w:r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-особенности перевозки грузов и пассажиров, порядок проезда железнодорожных переездов и путепроводов, мест скопления людей;</w:t>
            </w:r>
          </w:p>
          <w:p w:rsidR="009756F4" w:rsidRPr="000B0428" w:rsidRDefault="009756F4" w:rsidP="009756F4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-особенности перевозки детей и учащихся).</w:t>
            </w:r>
          </w:p>
          <w:p w:rsidR="009756F4" w:rsidRPr="000B0428" w:rsidRDefault="009756F4" w:rsidP="009756F4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0CD60CE" wp14:editId="520787AA">
                      <wp:simplePos x="0" y="0"/>
                      <wp:positionH relativeFrom="column">
                        <wp:posOffset>-3514725</wp:posOffset>
                      </wp:positionH>
                      <wp:positionV relativeFrom="paragraph">
                        <wp:posOffset>-736600</wp:posOffset>
                      </wp:positionV>
                      <wp:extent cx="409575" cy="264160"/>
                      <wp:effectExtent l="0" t="0" r="0" b="0"/>
                      <wp:wrapNone/>
                      <wp:docPr id="6" name="Text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264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73DA" w:rsidRPr="00521A2F" w:rsidRDefault="00BF73DA" w:rsidP="009756F4">
                                  <w:pPr>
                                    <w:pStyle w:val="aff5"/>
                                    <w:spacing w:before="0" w:beforeAutospacing="0" w:after="0" w:afterAutospacing="0"/>
                                    <w:rPr>
                                      <w:color w:val="FF0000"/>
                                    </w:rPr>
                                  </w:pPr>
                                  <w:r w:rsidRPr="00521A2F">
                                    <w:rPr>
                                      <w:b/>
                                      <w:bCs/>
                                      <w:color w:val="FF0000"/>
                                      <w:sz w:val="22"/>
                                      <w:szCs w:val="22"/>
                                    </w:rPr>
                                    <w:t>ОС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35" type="#_x0000_t202" style="position:absolute;left:0;text-align:left;margin-left:-276.75pt;margin-top:-58pt;width:32.25pt;height:20.8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" filled="f" stroked="f">
                      <v:textbox style="mso-fit-shape-to-text:t">
                        <w:txbxContent>
                          <w:p w:rsidR="00BF73DA" w:rsidRPr="00521A2F" w:rsidRDefault="00BF73DA" w:rsidP="009756F4">
                            <w:pPr>
                              <w:pStyle w:val="aff5"/>
                              <w:spacing w:before="0" w:beforeAutospacing="0" w:after="0" w:afterAutospacing="0"/>
                              <w:rPr>
                                <w:color w:val="FF0000"/>
                              </w:rPr>
                            </w:pPr>
                            <w:r w:rsidRPr="00521A2F">
                              <w:rPr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ОС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9756F4" w:rsidRPr="000B0428" w:rsidRDefault="009756F4" w:rsidP="009756F4">
      <w:pPr>
        <w:suppressAutoHyphens/>
        <w:spacing w:after="0"/>
        <w:jc w:val="right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Инструктаж провел:______________ ФИО     Инструктаж </w:t>
      </w:r>
      <w:proofErr w:type="spellStart"/>
      <w:r w:rsidRPr="000B0428">
        <w:rPr>
          <w:rFonts w:ascii="Times New Roman" w:hAnsi="Times New Roman" w:cs="Times New Roman"/>
        </w:rPr>
        <w:t>получил:_____________ФИО</w:t>
      </w:r>
      <w:proofErr w:type="spellEnd"/>
    </w:p>
    <w:tbl>
      <w:tblPr>
        <w:tblpPr w:leftFromText="180" w:rightFromText="180" w:vertAnchor="text" w:horzAnchor="margin" w:tblpXSpec="center" w:tblpY="1603"/>
        <w:tblW w:w="12670" w:type="dxa"/>
        <w:tblLook w:val="04A0" w:firstRow="1" w:lastRow="0" w:firstColumn="1" w:lastColumn="0" w:noHBand="0" w:noVBand="1"/>
      </w:tblPr>
      <w:tblGrid>
        <w:gridCol w:w="7904"/>
        <w:gridCol w:w="4766"/>
      </w:tblGrid>
      <w:tr w:rsidR="00A51FE2" w:rsidRPr="000B0428" w:rsidTr="00DF118C">
        <w:tc>
          <w:tcPr>
            <w:tcW w:w="7904" w:type="dxa"/>
          </w:tcPr>
          <w:p w:rsidR="00A51FE2" w:rsidRPr="00A15E3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СУБПОДРЯДЧИК: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Pr="006F3705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F61A2E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E946EA" w:rsidRDefault="00E946EA">
      <w:pPr>
        <w:sectPr w:rsidR="00E946EA" w:rsidSect="00E946EA">
          <w:pgSz w:w="16838" w:h="11906" w:orient="landscape"/>
          <w:pgMar w:top="843" w:right="1134" w:bottom="851" w:left="1134" w:header="708" w:footer="708" w:gutter="0"/>
          <w:cols w:space="708"/>
          <w:docGrid w:linePitch="360"/>
        </w:sectPr>
      </w:pPr>
    </w:p>
    <w:p w:rsidR="009756F4" w:rsidRPr="000B0428" w:rsidRDefault="00DF118C" w:rsidP="006F3705">
      <w:pPr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П</w:t>
      </w:r>
      <w:r w:rsidR="009756F4" w:rsidRPr="00DF118C">
        <w:rPr>
          <w:rFonts w:ascii="Times New Roman" w:hAnsi="Times New Roman" w:cs="Times New Roman"/>
        </w:rPr>
        <w:t>риложение</w:t>
      </w:r>
      <w:r w:rsidR="009756F4" w:rsidRPr="000B0428">
        <w:rPr>
          <w:rFonts w:ascii="Times New Roman" w:hAnsi="Times New Roman" w:cs="Times New Roman"/>
          <w:b/>
        </w:rPr>
        <w:t xml:space="preserve"> №2 </w:t>
      </w:r>
    </w:p>
    <w:p w:rsidR="009756F4" w:rsidRPr="000B0428" w:rsidRDefault="009756F4" w:rsidP="009756F4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к Комплексу упреждающих мероприятий по безопасности дорожного движения</w:t>
      </w:r>
    </w:p>
    <w:p w:rsidR="009756F4" w:rsidRPr="000B0428" w:rsidRDefault="009756F4" w:rsidP="009756F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:rsidR="009756F4" w:rsidRPr="000B0428" w:rsidRDefault="009756F4" w:rsidP="009756F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Типовой Чек-лист контрольного осмотра транспортного средства по возвращении с линии* (ОБРАЗЕЦ)</w:t>
      </w:r>
    </w:p>
    <w:p w:rsidR="009756F4" w:rsidRPr="000B0428" w:rsidRDefault="009756F4" w:rsidP="009756F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Чек-лист с отметкой об устранении неисправностей сдается механику</w:t>
      </w:r>
    </w:p>
    <w:p w:rsidR="009756F4" w:rsidRPr="000B0428" w:rsidRDefault="009756F4" w:rsidP="009756F4">
      <w:pPr>
        <w:suppressAutoHyphens/>
        <w:jc w:val="center"/>
        <w:rPr>
          <w:rFonts w:ascii="Times New Roman" w:eastAsia="Calibri" w:hAnsi="Times New Roman" w:cs="Times New Roman"/>
          <w:b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2"/>
        <w:gridCol w:w="1694"/>
        <w:gridCol w:w="2031"/>
        <w:gridCol w:w="1796"/>
        <w:gridCol w:w="1276"/>
        <w:gridCol w:w="1559"/>
      </w:tblGrid>
      <w:tr w:rsidR="009756F4" w:rsidRPr="000B0428" w:rsidTr="009756F4">
        <w:trPr>
          <w:cantSplit/>
        </w:trPr>
        <w:tc>
          <w:tcPr>
            <w:tcW w:w="114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Ф.И.О.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водителя</w:t>
            </w:r>
            <w:proofErr w:type="spellEnd"/>
          </w:p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694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  <w:tc>
          <w:tcPr>
            <w:tcW w:w="2031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Государственный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регистрационный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знак</w:t>
            </w:r>
            <w:proofErr w:type="spellEnd"/>
          </w:p>
        </w:tc>
        <w:tc>
          <w:tcPr>
            <w:tcW w:w="1796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  <w:tc>
          <w:tcPr>
            <w:tcW w:w="1276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Дата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r w:rsidRPr="000B0428">
              <w:rPr>
                <w:rFonts w:ascii="Times New Roman" w:eastAsia="Calibri" w:hAnsi="Times New Roman" w:cs="Times New Roman"/>
              </w:rPr>
              <w:t xml:space="preserve">и время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осмотра</w:t>
            </w:r>
            <w:proofErr w:type="spellEnd"/>
          </w:p>
        </w:tc>
        <w:tc>
          <w:tcPr>
            <w:tcW w:w="1559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</w:tr>
    </w:tbl>
    <w:p w:rsidR="009756F4" w:rsidRPr="000B0428" w:rsidRDefault="009756F4" w:rsidP="009756F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Наличие технической документации, печатной специальной продукции</w:t>
      </w: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45"/>
        <w:gridCol w:w="1185"/>
        <w:gridCol w:w="1490"/>
        <w:gridCol w:w="1578"/>
      </w:tblGrid>
      <w:tr w:rsidR="009756F4" w:rsidRPr="000B0428" w:rsidTr="009756F4">
        <w:tc>
          <w:tcPr>
            <w:tcW w:w="524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Минимальн</w:t>
            </w:r>
            <w:r w:rsidRPr="000B0428">
              <w:rPr>
                <w:rFonts w:ascii="Times New Roman" w:eastAsia="Calibri" w:hAnsi="Times New Roman" w:cs="Times New Roman"/>
                <w:b/>
              </w:rPr>
              <w:t>ый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</w:rPr>
              <w:t xml:space="preserve"> перечень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Имеется</w:t>
            </w:r>
            <w:proofErr w:type="spellEnd"/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Отсутствует</w:t>
            </w:r>
            <w:proofErr w:type="spellEnd"/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0B0428">
              <w:rPr>
                <w:rFonts w:ascii="Times New Roman" w:eastAsia="Calibri" w:hAnsi="Times New Roman" w:cs="Times New Roman"/>
                <w:b/>
                <w:bCs/>
              </w:rPr>
              <w:t>Отметка об устранении</w:t>
            </w: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Водительское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удостоверение</w:t>
            </w:r>
            <w:proofErr w:type="spellEnd"/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Временное разрешение на управление транспортным средством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Свидетельство о регистрации транспортного средства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Государственный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регистрационный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знак</w:t>
            </w:r>
            <w:proofErr w:type="spellEnd"/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Диагностическая карта технического осмотра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Страховой полис обязательного страхования гражданской ответственности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Путевой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лист</w:t>
            </w:r>
            <w:proofErr w:type="spellEnd"/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Разрешение на перевозку груза (если требуется)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Свидетельство об обучении правилам перевозки опасных грузов (ДОПОГ) (если требуется)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756F4" w:rsidRPr="000B0428" w:rsidTr="009756F4">
        <w:tc>
          <w:tcPr>
            <w:tcW w:w="5245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Копия договора по безопасности вождения</w:t>
            </w:r>
          </w:p>
        </w:tc>
        <w:tc>
          <w:tcPr>
            <w:tcW w:w="1185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:rsidR="009756F4" w:rsidRPr="000B0428" w:rsidRDefault="009756F4" w:rsidP="009756F4">
      <w:pPr>
        <w:keepNext/>
        <w:suppressAutoHyphens/>
        <w:spacing w:after="0" w:line="240" w:lineRule="auto"/>
        <w:outlineLvl w:val="1"/>
        <w:rPr>
          <w:rFonts w:ascii="Times New Roman" w:hAnsi="Times New Roman" w:cs="Times New Roman"/>
        </w:rPr>
      </w:pPr>
    </w:p>
    <w:p w:rsidR="009756F4" w:rsidRPr="000B0428" w:rsidRDefault="009756F4" w:rsidP="009756F4">
      <w:pPr>
        <w:suppressAutoHyphens/>
        <w:spacing w:after="0" w:line="240" w:lineRule="auto"/>
        <w:ind w:firstLine="720"/>
        <w:jc w:val="center"/>
        <w:rPr>
          <w:rFonts w:ascii="Times New Roman" w:eastAsia="Calibri" w:hAnsi="Times New Roman" w:cs="Times New Roman"/>
          <w:b/>
          <w:lang w:val="en-US"/>
        </w:rPr>
      </w:pP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Техническое</w:t>
      </w:r>
      <w:proofErr w:type="spellEnd"/>
      <w:r w:rsidRPr="000B0428">
        <w:rPr>
          <w:rFonts w:ascii="Times New Roman" w:eastAsia="Calibri" w:hAnsi="Times New Roman" w:cs="Times New Roman"/>
          <w:b/>
          <w:lang w:val="en-US"/>
        </w:rPr>
        <w:t xml:space="preserve"> </w:t>
      </w: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состояние</w:t>
      </w:r>
      <w:proofErr w:type="spellEnd"/>
      <w:r w:rsidRPr="000B0428">
        <w:rPr>
          <w:rFonts w:ascii="Times New Roman" w:eastAsia="Calibri" w:hAnsi="Times New Roman" w:cs="Times New Roman"/>
          <w:b/>
          <w:lang w:val="en-US"/>
        </w:rPr>
        <w:t xml:space="preserve"> </w:t>
      </w: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автомобиля</w:t>
      </w:r>
      <w:proofErr w:type="spellEnd"/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56"/>
        <w:gridCol w:w="82"/>
        <w:gridCol w:w="1133"/>
        <w:gridCol w:w="20"/>
        <w:gridCol w:w="1437"/>
        <w:gridCol w:w="1440"/>
      </w:tblGrid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Минимальн</w:t>
            </w:r>
            <w:r w:rsidRPr="000B0428">
              <w:rPr>
                <w:rFonts w:ascii="Times New Roman" w:eastAsia="Calibri" w:hAnsi="Times New Roman" w:cs="Times New Roman"/>
                <w:b/>
              </w:rPr>
              <w:t>ый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</w:rPr>
              <w:t xml:space="preserve"> перечень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Норма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наличие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)</w:t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Отклонение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отсутствие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)</w:t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Отметка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об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устранении</w:t>
            </w:r>
            <w:proofErr w:type="spellEnd"/>
          </w:p>
        </w:tc>
      </w:tr>
      <w:tr w:rsidR="009756F4" w:rsidRPr="000B0428" w:rsidTr="009756F4">
        <w:trPr>
          <w:cantSplit/>
          <w:trHeight w:val="146"/>
        </w:trPr>
        <w:tc>
          <w:tcPr>
            <w:tcW w:w="9468" w:type="dxa"/>
            <w:gridSpan w:val="6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Тормозная система</w:t>
            </w: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Эффективность торможения рабочей тормозной системы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Удержание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стояночной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тормозной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системой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Состояние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элементов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тормозных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систем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Рулевое управление</w:t>
            </w: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Перемещение деталей, люфты, фиксация резьбовых соединений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Состояние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элементов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рулевого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управления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Внешние световые приборы, электрооборудование, кабина (салон)</w:t>
            </w: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Фары дальнего и ближнего света, дополнительные фары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Противотуманные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фары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Сигналы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торможения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Габаритные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огни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Указател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>и</w:t>
            </w:r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поворот</w:t>
            </w:r>
            <w:r w:rsidRPr="000B0428">
              <w:rPr>
                <w:rFonts w:ascii="Times New Roman" w:eastAsia="Calibri" w:hAnsi="Times New Roman" w:cs="Times New Roman"/>
                <w:snapToGrid w:val="0"/>
              </w:rPr>
              <w:t>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аварийная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сигнализация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Фонарь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освещения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регистрационного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знака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заднего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хода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Световозвращатели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Внутреннее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освещение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приборов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Звуковой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Звуковой сигнал при движении ТС задним ходом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Внешний и внутренний вид, оборудование</w:t>
            </w: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Стеклоочистители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, щ</w:t>
            </w:r>
            <w:r w:rsidRPr="000B0428">
              <w:rPr>
                <w:rFonts w:ascii="Times New Roman" w:eastAsia="Calibri" w:hAnsi="Times New Roman" w:cs="Times New Roman"/>
                <w:snapToGrid w:val="0"/>
              </w:rPr>
              <w:t>ё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тки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 xml:space="preserve"> стеклоочистителя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Стеклоомыватели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>ё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кла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обзорность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прозрачность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целостность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)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Зеркала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заднего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вида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Замки дверей, запоры бортов, горловины цистерн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Тягово-с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цепное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устройство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Повреждение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кузова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Чистота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356" w:type="dxa"/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Защитные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фартуки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брызговики</w:t>
            </w:r>
            <w:proofErr w:type="spellEnd"/>
          </w:p>
        </w:tc>
        <w:tc>
          <w:tcPr>
            <w:tcW w:w="1215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Колеса и шины</w:t>
            </w: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Износ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протектора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Повреждение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шин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Давление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в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шинах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Установка шин (один тип протектора на одной оси)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Крепление, состояние дисков и ободьев колес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Запасное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колесо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303"/>
        </w:trPr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756F4" w:rsidRPr="000B0428" w:rsidRDefault="009756F4" w:rsidP="009756F4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Средства безопасности</w:t>
            </w: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Ремни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безопасности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Аптечка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первой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медицинской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помощи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Огнетушитель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Знак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аварийной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остановки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Буксировочный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трос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Светоотражающий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жилет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756F4" w:rsidRPr="000B0428" w:rsidTr="009756F4">
        <w:trPr>
          <w:cantSplit/>
          <w:trHeight w:val="280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56F4" w:rsidRPr="000B0428" w:rsidRDefault="009756F4" w:rsidP="009756F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Противооткатные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упоры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</w:tbl>
    <w:p w:rsidR="009756F4" w:rsidRPr="000B0428" w:rsidRDefault="009756F4" w:rsidP="009756F4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napToGrid w:val="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518"/>
        <w:gridCol w:w="1010"/>
        <w:gridCol w:w="794"/>
      </w:tblGrid>
      <w:tr w:rsidR="009756F4" w:rsidRPr="000B0428" w:rsidTr="009756F4">
        <w:trPr>
          <w:cantSplit/>
        </w:trPr>
        <w:tc>
          <w:tcPr>
            <w:tcW w:w="7518" w:type="dxa"/>
            <w:vMerge w:val="restart"/>
            <w:vAlign w:val="bottom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</w:rPr>
              <w:t>Данное транспортное средство соответствует ПДД и требованиям Компании ОАО «НК «Роснефть»</w:t>
            </w:r>
          </w:p>
        </w:tc>
        <w:tc>
          <w:tcPr>
            <w:tcW w:w="101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Да</w:t>
            </w:r>
            <w:proofErr w:type="spellEnd"/>
          </w:p>
        </w:tc>
        <w:tc>
          <w:tcPr>
            <w:tcW w:w="794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Нет</w:t>
            </w:r>
            <w:proofErr w:type="spellEnd"/>
          </w:p>
        </w:tc>
      </w:tr>
      <w:tr w:rsidR="009756F4" w:rsidRPr="000B0428" w:rsidTr="009756F4">
        <w:trPr>
          <w:cantSplit/>
        </w:trPr>
        <w:tc>
          <w:tcPr>
            <w:tcW w:w="7518" w:type="dxa"/>
            <w:vMerge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  <w:tc>
          <w:tcPr>
            <w:tcW w:w="1010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794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</w:tr>
    </w:tbl>
    <w:p w:rsidR="009756F4" w:rsidRPr="000B0428" w:rsidRDefault="009756F4" w:rsidP="009756F4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napToGrid w:val="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22"/>
      </w:tblGrid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  <w:t>Комментарии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  <w:t>:</w:t>
            </w: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9756F4" w:rsidRPr="000B0428" w:rsidTr="009756F4">
        <w:tc>
          <w:tcPr>
            <w:tcW w:w="9322" w:type="dxa"/>
          </w:tcPr>
          <w:p w:rsidR="009756F4" w:rsidRPr="000B0428" w:rsidRDefault="009756F4" w:rsidP="009756F4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</w:tbl>
    <w:p w:rsidR="009756F4" w:rsidRPr="000B0428" w:rsidRDefault="009756F4" w:rsidP="009756F4">
      <w:pPr>
        <w:spacing w:after="0" w:line="240" w:lineRule="auto"/>
        <w:rPr>
          <w:rFonts w:ascii="Times New Roman" w:eastAsia="Calibri" w:hAnsi="Times New Roman" w:cs="Times New Roman"/>
          <w:bCs/>
        </w:rPr>
      </w:pPr>
      <w:r w:rsidRPr="000B0428">
        <w:rPr>
          <w:rFonts w:ascii="Times New Roman" w:eastAsia="Calibri" w:hAnsi="Times New Roman" w:cs="Times New Roman"/>
        </w:rPr>
        <w:t xml:space="preserve">*- чек-лист контрольного осмотра транспортного средства по возвращении с линии для блоков «Газовый бизнес» и </w:t>
      </w:r>
      <w:r w:rsidRPr="000B0428">
        <w:rPr>
          <w:rFonts w:ascii="Times New Roman" w:eastAsia="Calibri" w:hAnsi="Times New Roman" w:cs="Times New Roman"/>
          <w:bCs/>
        </w:rPr>
        <w:t>«Внутренний сервис» может иметь иной формат и содержание.</w:t>
      </w:r>
    </w:p>
    <w:p w:rsidR="009756F4" w:rsidRPr="000B0428" w:rsidRDefault="009756F4" w:rsidP="009756F4">
      <w:pPr>
        <w:spacing w:after="0" w:line="240" w:lineRule="auto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Водитель транспортного средства: __________________ ФИО</w:t>
      </w:r>
    </w:p>
    <w:p w:rsidR="009756F4" w:rsidRPr="000B0428" w:rsidRDefault="009756F4" w:rsidP="009756F4">
      <w:pPr>
        <w:spacing w:after="0" w:line="240" w:lineRule="auto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Лицо, проводившее осмотр: ________________________ ФИО</w:t>
      </w:r>
    </w:p>
    <w:p w:rsidR="009756F4" w:rsidRPr="000B0428" w:rsidRDefault="009756F4" w:rsidP="009756F4">
      <w:pPr>
        <w:rPr>
          <w:rFonts w:ascii="Times New Roman" w:eastAsia="Calibri" w:hAnsi="Times New Roman" w:cs="Times New Roman"/>
        </w:rPr>
      </w:pPr>
    </w:p>
    <w:p w:rsidR="009756F4" w:rsidRPr="000B0428" w:rsidRDefault="009756F4" w:rsidP="009756F4">
      <w:pPr>
        <w:rPr>
          <w:rFonts w:ascii="Times New Roman" w:eastAsia="Calibri" w:hAnsi="Times New Roman" w:cs="Times New Roman"/>
        </w:rPr>
      </w:pPr>
    </w:p>
    <w:tbl>
      <w:tblPr>
        <w:tblW w:w="9532" w:type="dxa"/>
        <w:tblInd w:w="142" w:type="dxa"/>
        <w:tblLook w:val="04A0" w:firstRow="1" w:lastRow="0" w:firstColumn="1" w:lastColumn="0" w:noHBand="0" w:noVBand="1"/>
      </w:tblPr>
      <w:tblGrid>
        <w:gridCol w:w="4766"/>
        <w:gridCol w:w="4766"/>
      </w:tblGrid>
      <w:tr w:rsidR="00A51FE2" w:rsidRPr="000B0428" w:rsidTr="009756F4">
        <w:tc>
          <w:tcPr>
            <w:tcW w:w="4766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4766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Pr="006F3705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F61A2E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9756F4" w:rsidRPr="000B0428" w:rsidRDefault="009756F4" w:rsidP="009756F4">
      <w:pPr>
        <w:pStyle w:val="a8"/>
        <w:spacing w:after="0" w:line="240" w:lineRule="auto"/>
        <w:ind w:left="360"/>
        <w:jc w:val="right"/>
        <w:rPr>
          <w:rFonts w:ascii="Times New Roman" w:hAnsi="Times New Roman" w:cs="Times New Roman"/>
        </w:rPr>
      </w:pPr>
    </w:p>
    <w:p w:rsidR="00AD2913" w:rsidRPr="000B0428" w:rsidRDefault="00AD2913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AD2913" w:rsidRPr="000B0428" w:rsidRDefault="00DF369B" w:rsidP="0018418A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П</w:t>
      </w:r>
      <w:r w:rsidR="00AD2913"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риложение №2</w:t>
      </w:r>
      <w:r w:rsidR="003E223E">
        <w:rPr>
          <w:rFonts w:ascii="Times New Roman" w:eastAsia="Times New Roman" w:hAnsi="Times New Roman" w:cs="Times New Roman"/>
          <w:b/>
          <w:bCs/>
          <w:iCs/>
          <w:lang w:eastAsia="ru-RU"/>
        </w:rPr>
        <w:t>3</w:t>
      </w:r>
    </w:p>
    <w:p w:rsidR="0018418A" w:rsidRDefault="006F7AE5" w:rsidP="0018418A">
      <w:pPr>
        <w:ind w:left="72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 договору субподряда </w:t>
      </w:r>
      <w:r w:rsidR="00F61A2E">
        <w:rPr>
          <w:rFonts w:ascii="Times New Roman" w:hAnsi="Times New Roman" w:cs="Times New Roman"/>
        </w:rPr>
        <w:t>№____________</w:t>
      </w:r>
      <w:proofErr w:type="gramStart"/>
      <w:r w:rsidR="00F61A2E">
        <w:rPr>
          <w:rFonts w:ascii="Times New Roman" w:hAnsi="Times New Roman" w:cs="Times New Roman"/>
        </w:rPr>
        <w:t>от</w:t>
      </w:r>
      <w:proofErr w:type="gramEnd"/>
      <w:r w:rsidR="00F61A2E">
        <w:rPr>
          <w:rFonts w:ascii="Times New Roman" w:hAnsi="Times New Roman" w:cs="Times New Roman"/>
        </w:rPr>
        <w:t>_________</w:t>
      </w:r>
    </w:p>
    <w:p w:rsidR="00AD2913" w:rsidRPr="00182C4B" w:rsidRDefault="00AD2913" w:rsidP="00AD2913">
      <w:pPr>
        <w:ind w:left="720"/>
        <w:jc w:val="center"/>
        <w:rPr>
          <w:rFonts w:ascii="Times New Roman" w:hAnsi="Times New Roman" w:cs="Times New Roman"/>
          <w:b/>
          <w:caps/>
        </w:rPr>
      </w:pPr>
      <w:r w:rsidRPr="00182C4B">
        <w:rPr>
          <w:rFonts w:ascii="Times New Roman" w:hAnsi="Times New Roman" w:cs="Times New Roman"/>
          <w:b/>
        </w:rPr>
        <w:t>Условия пользования сведениями, составляющими государственную тайну</w:t>
      </w:r>
    </w:p>
    <w:p w:rsidR="00AD2913" w:rsidRPr="000B0428" w:rsidRDefault="00AD2913" w:rsidP="00C42F5F">
      <w:pPr>
        <w:pStyle w:val="a8"/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Стороны признают, что отдельные сведения, указанные в Задании на проектирование/Задание не инженерные изыскания, необходимые для выполнения работ по настоящему договору, попадают под действие Перечня сведений, подлежащих засекречиванию.</w:t>
      </w:r>
    </w:p>
    <w:p w:rsidR="00AD2913" w:rsidRPr="000B0428" w:rsidRDefault="00AD2913" w:rsidP="00C42F5F">
      <w:pPr>
        <w:pStyle w:val="a8"/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течение 5 (пяти) дней после заключения настоящего договора Субподрядчик обязан предоставить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чику заверенную копию лицензии на проведение работ с использованием сведений, составляющих государственную тайну. </w:t>
      </w:r>
    </w:p>
    <w:p w:rsidR="00AD2913" w:rsidRPr="000B0428" w:rsidRDefault="00AD2913" w:rsidP="00C42F5F">
      <w:pPr>
        <w:pStyle w:val="a8"/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Передача Субподрядчику сведений, составляющих государственную тайну, осуществляется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только получения соответствующего разрешения органа государственной власти, наделенного полномочиями по распоряжению сведениями, составляющими государственную тайну.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Стороны обязуются обеспечить сохранность и защиту сведений, содержащих государственную тайну, как в процессе проведения работ по договору, так и по их завершении, а также при досрочном расторжении договора в соответствии с требованиями нормативных правовых актов в области защиты государственной тайны.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В процессе выполнения работ, а также по их завершению, каждая из Сторон обязуется самостоятельно финансировать работы (услуги) по защите сведений, составляющих государственную тайну, которыми она распоряжается на законных основаниях, в соответствии с требованиями  нормативных правовых актов в области защиты государственной тайны.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color w:val="365F91"/>
        </w:rPr>
      </w:pPr>
      <w:r w:rsidRPr="000B0428">
        <w:rPr>
          <w:rFonts w:ascii="Times New Roman" w:eastAsia="Calibri" w:hAnsi="Times New Roman" w:cs="Times New Roman"/>
        </w:rPr>
        <w:t xml:space="preserve">До передачи Субподрядчику сведений, составляющих государственную тайну, Субподрядчик обязан разработать и согласовать с </w:t>
      </w:r>
      <w:r w:rsidR="00F31243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 xml:space="preserve">чиком План мероприятий по обеспечению режима секретности при проведении работ с использованием сведений, составляющих государственную тайну. План мероприятий по обеспечению режима секретности должен быть разработан в соответствии с  требованиями нормативных правовых актов в области защиты государственной тайны. 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0B0428">
        <w:rPr>
          <w:rFonts w:ascii="Times New Roman" w:eastAsia="Calibri" w:hAnsi="Times New Roman" w:cs="Times New Roman"/>
          <w:bCs/>
          <w:color w:val="000000"/>
        </w:rPr>
        <w:t xml:space="preserve">Передача сведений, составляющих государственную тайну, осуществляется Сторонами в соответствии с Инструкцией по обеспечению режима секретности в РФ, утвержденной постановлением Правительства РФ от 05.01.2004г. № 3-1. 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 xml:space="preserve">По окончанию работ по договору, но не позднее срока окончания действия настоящего договора, Подрядчик в установленном порядке обязан возвратить </w:t>
      </w:r>
      <w:r w:rsidR="00F31243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чику все ранее полученные</w:t>
      </w:r>
      <w:r w:rsidRPr="000B0428">
        <w:rPr>
          <w:rFonts w:ascii="Times New Roman" w:eastAsia="Calibri" w:hAnsi="Times New Roman" w:cs="Times New Roman"/>
          <w:bCs/>
          <w:color w:val="000000"/>
        </w:rPr>
        <w:t xml:space="preserve"> сведения, составляющие государственную тайну. </w:t>
      </w:r>
      <w:r w:rsidRPr="000B0428">
        <w:rPr>
          <w:rFonts w:ascii="Times New Roman" w:eastAsia="Calibri" w:hAnsi="Times New Roman" w:cs="Times New Roman"/>
        </w:rPr>
        <w:t xml:space="preserve"> В случае не возврата Подрядчиком в указанный в настоящем пункте срок сведений, </w:t>
      </w:r>
      <w:r w:rsidR="00F31243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 xml:space="preserve">чик вправе взыскать с Субподрядчика штраф в размере 125 000 руб.  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proofErr w:type="gramStart"/>
      <w:r w:rsidRPr="000B0428">
        <w:rPr>
          <w:rFonts w:ascii="Times New Roman" w:eastAsia="Calibri" w:hAnsi="Times New Roman" w:cs="Times New Roman"/>
        </w:rPr>
        <w:t>Контроль за</w:t>
      </w:r>
      <w:proofErr w:type="gramEnd"/>
      <w:r w:rsidRPr="000B0428">
        <w:rPr>
          <w:rFonts w:ascii="Times New Roman" w:eastAsia="Calibri" w:hAnsi="Times New Roman" w:cs="Times New Roman"/>
        </w:rPr>
        <w:t xml:space="preserve"> эффективностью защиты Субподрядчиком сведений, составляющих государственную тайну, при проведении работ по настоящему договору осуществляет </w:t>
      </w:r>
      <w:r w:rsidR="00F31243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чик.</w:t>
      </w:r>
    </w:p>
    <w:p w:rsidR="00AD2913" w:rsidRPr="000B042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 xml:space="preserve">Субподрядчик обязан предоставлять по письменному требованию </w:t>
      </w:r>
      <w:r w:rsidR="00F31243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чика любую информацию, связанную с обеспечением защиты сведений, составляющих государственную тайну.</w:t>
      </w:r>
    </w:p>
    <w:p w:rsidR="00AD2913" w:rsidRPr="00A11ED8" w:rsidRDefault="00AD2913" w:rsidP="00C42F5F">
      <w:pPr>
        <w:pStyle w:val="a8"/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В случае обнаружения фактов нарушения требований законодательных или иных нормативных актов по защите государственной тайны, возникновения предпосылок для разглашения сведений, составляющих государственную тайну,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 вправе  приостановить выполнение работ до устранения нарушений (предпосылок), либо в одностороннем порядке расторгнуть договор, обратиться в орган, уполномоченный на ведение лицензионной деятельности с просьбой о приостановлении действия лицензии организации-Субподрядчика, вплоть до ее аннулирования и привлечения к</w:t>
      </w:r>
      <w:proofErr w:type="gramEnd"/>
      <w:r w:rsidRPr="000B0428">
        <w:rPr>
          <w:rFonts w:ascii="Times New Roman" w:hAnsi="Times New Roman" w:cs="Times New Roman"/>
        </w:rPr>
        <w:t xml:space="preserve"> уголовной, административной, гражданско-правовой </w:t>
      </w:r>
      <w:proofErr w:type="gramStart"/>
      <w:r w:rsidRPr="000B0428">
        <w:rPr>
          <w:rFonts w:ascii="Times New Roman" w:hAnsi="Times New Roman" w:cs="Times New Roman"/>
        </w:rPr>
        <w:t>ответственности</w:t>
      </w:r>
      <w:proofErr w:type="gramEnd"/>
      <w:r w:rsidRPr="000B0428">
        <w:rPr>
          <w:rFonts w:ascii="Times New Roman" w:hAnsi="Times New Roman" w:cs="Times New Roman"/>
        </w:rPr>
        <w:t xml:space="preserve"> как руководителя организации-Субподрядчика, так и ее сотрудников. При этом материальный ущерб, нанесенный Субподрядчиком </w:t>
      </w:r>
      <w:r w:rsidR="00F31243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чику, подлежит взысканию в соответствии с действующим законодательством.</w:t>
      </w:r>
    </w:p>
    <w:p w:rsidR="00A11ED8" w:rsidRPr="000B0428" w:rsidRDefault="00A11ED8" w:rsidP="00A11ED8">
      <w:pPr>
        <w:pStyle w:val="a8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tbl>
      <w:tblPr>
        <w:tblpPr w:leftFromText="180" w:rightFromText="180" w:vertAnchor="text" w:horzAnchor="page" w:tblpX="1782" w:tblpY="67"/>
        <w:tblW w:w="8897" w:type="dxa"/>
        <w:tblLayout w:type="fixed"/>
        <w:tblLook w:val="04A0" w:firstRow="1" w:lastRow="0" w:firstColumn="1" w:lastColumn="0" w:noHBand="0" w:noVBand="1"/>
      </w:tblPr>
      <w:tblGrid>
        <w:gridCol w:w="250"/>
        <w:gridCol w:w="4820"/>
        <w:gridCol w:w="3827"/>
      </w:tblGrid>
      <w:tr w:rsidR="00A51FE2" w:rsidRPr="000B0428" w:rsidTr="00625206">
        <w:trPr>
          <w:trHeight w:val="1577"/>
        </w:trPr>
        <w:tc>
          <w:tcPr>
            <w:tcW w:w="250" w:type="dxa"/>
          </w:tcPr>
          <w:p w:rsidR="00A51FE2" w:rsidRPr="000B0428" w:rsidRDefault="00A51FE2" w:rsidP="0062520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20" w:type="dxa"/>
          </w:tcPr>
          <w:p w:rsidR="00A51FE2" w:rsidRPr="00A15E32" w:rsidRDefault="00F31243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ПОД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РЯДЧИК:</w:t>
            </w:r>
          </w:p>
          <w:p w:rsidR="0068030F" w:rsidRPr="0068030F" w:rsidRDefault="0068030F" w:rsidP="0068030F">
            <w:pPr>
              <w:pStyle w:val="Standard"/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</w:pPr>
            <w:r w:rsidRPr="0068030F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Генеральный директор</w:t>
            </w:r>
          </w:p>
          <w:p w:rsidR="00A51FE2" w:rsidRPr="006F3705" w:rsidRDefault="006F7AE5" w:rsidP="00731079">
            <w:pPr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</w:rPr>
              <w:t>ОАО «</w:t>
            </w:r>
            <w:proofErr w:type="spellStart"/>
            <w:r>
              <w:rPr>
                <w:rFonts w:ascii="Times New Roman" w:hAnsi="Times New Roman" w:cs="Times New Roman"/>
                <w:color w:val="0D0D0D" w:themeColor="text1" w:themeTint="F2"/>
              </w:rPr>
              <w:t>ВНИПИнефть</w:t>
            </w:r>
            <w:proofErr w:type="spellEnd"/>
            <w:r>
              <w:rPr>
                <w:rFonts w:ascii="Times New Roman" w:hAnsi="Times New Roman" w:cs="Times New Roman"/>
                <w:color w:val="0D0D0D" w:themeColor="text1" w:themeTint="F2"/>
              </w:rPr>
              <w:t xml:space="preserve">» </w:t>
            </w: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7310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  <w:r w:rsidR="006F7AE5">
              <w:rPr>
                <w:rFonts w:ascii="Times New Roman" w:hAnsi="Times New Roman" w:cs="Times New Roman"/>
                <w:color w:val="0D0D0D" w:themeColor="text1" w:themeTint="F2"/>
              </w:rPr>
              <w:t xml:space="preserve">Д.А. Сергеев </w:t>
            </w:r>
          </w:p>
        </w:tc>
        <w:tc>
          <w:tcPr>
            <w:tcW w:w="3827" w:type="dxa"/>
          </w:tcPr>
          <w:p w:rsidR="00A51FE2" w:rsidRPr="00A15E32" w:rsidRDefault="005F585F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СУБ</w:t>
            </w:r>
            <w:r w:rsidR="00A51FE2" w:rsidRPr="00A15E32">
              <w:rPr>
                <w:rFonts w:ascii="Times New Roman" w:hAnsi="Times New Roman" w:cs="Times New Roman"/>
                <w:b/>
                <w:color w:val="0D0D0D" w:themeColor="text1" w:themeTint="F2"/>
              </w:rPr>
              <w:t>ПОДРЯДЧИК:</w:t>
            </w:r>
          </w:p>
          <w:p w:rsidR="00A51FE2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F61A2E" w:rsidRPr="006F3705" w:rsidRDefault="00F61A2E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6F3705" w:rsidRDefault="00A51FE2" w:rsidP="00731079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color w:val="0D0D0D" w:themeColor="text1" w:themeTint="F2"/>
              </w:rPr>
            </w:pPr>
          </w:p>
          <w:p w:rsidR="00A51FE2" w:rsidRPr="00A15E32" w:rsidRDefault="00A51FE2" w:rsidP="00F61A2E">
            <w:pPr>
              <w:tabs>
                <w:tab w:val="left" w:pos="993"/>
                <w:tab w:val="left" w:pos="1986"/>
                <w:tab w:val="left" w:pos="3113"/>
                <w:tab w:val="left" w:pos="4481"/>
                <w:tab w:val="left" w:pos="6568"/>
                <w:tab w:val="left" w:pos="8130"/>
                <w:tab w:val="left" w:pos="9123"/>
                <w:tab w:val="left" w:pos="10116"/>
                <w:tab w:val="left" w:pos="11109"/>
                <w:tab w:val="left" w:pos="12102"/>
              </w:tabs>
              <w:spacing w:after="0" w:line="240" w:lineRule="auto"/>
              <w:rPr>
                <w:rFonts w:ascii="Times New Roman" w:hAnsi="Times New Roman" w:cs="Times New Roman"/>
                <w:b/>
                <w:color w:val="0D0D0D" w:themeColor="text1" w:themeTint="F2"/>
              </w:rPr>
            </w:pPr>
            <w:r w:rsidRPr="006F3705">
              <w:rPr>
                <w:rFonts w:ascii="Times New Roman" w:hAnsi="Times New Roman" w:cs="Times New Roman"/>
                <w:color w:val="0D0D0D" w:themeColor="text1" w:themeTint="F2"/>
              </w:rPr>
              <w:t xml:space="preserve">___________________ </w:t>
            </w:r>
          </w:p>
        </w:tc>
      </w:tr>
    </w:tbl>
    <w:p w:rsidR="00AD2913" w:rsidRDefault="00AD2913" w:rsidP="00625206">
      <w:pPr>
        <w:tabs>
          <w:tab w:val="left" w:pos="2187"/>
        </w:tabs>
        <w:rPr>
          <w:rFonts w:ascii="Times New Roman" w:hAnsi="Times New Roman" w:cs="Times New Roman"/>
        </w:rPr>
      </w:pPr>
    </w:p>
    <w:p w:rsidR="00625206" w:rsidRDefault="00625206" w:rsidP="00625206">
      <w:pPr>
        <w:tabs>
          <w:tab w:val="left" w:pos="2187"/>
        </w:tabs>
        <w:rPr>
          <w:rFonts w:ascii="Times New Roman" w:hAnsi="Times New Roman" w:cs="Times New Roman"/>
        </w:rPr>
      </w:pPr>
    </w:p>
    <w:p w:rsidR="00484BEB" w:rsidRDefault="00484BEB" w:rsidP="00484BEB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484BEB" w:rsidRDefault="00484BEB" w:rsidP="00484BEB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sectPr w:rsidR="00484BEB" w:rsidSect="00E946EA">
      <w:pgSz w:w="11906" w:h="16838"/>
      <w:pgMar w:top="568" w:right="851" w:bottom="142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73DA" w:rsidRDefault="00BF73DA" w:rsidP="009756F4">
      <w:pPr>
        <w:spacing w:after="0" w:line="240" w:lineRule="auto"/>
      </w:pPr>
      <w:r>
        <w:separator/>
      </w:r>
    </w:p>
  </w:endnote>
  <w:endnote w:type="continuationSeparator" w:id="0">
    <w:p w:rsidR="00BF73DA" w:rsidRDefault="00BF73DA" w:rsidP="009756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Andale Sans UI">
    <w:altName w:val="Arial Unicode MS"/>
    <w:charset w:val="CC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73DA" w:rsidRDefault="00BF73DA" w:rsidP="009756F4">
      <w:pPr>
        <w:spacing w:after="0" w:line="240" w:lineRule="auto"/>
      </w:pPr>
      <w:r>
        <w:separator/>
      </w:r>
    </w:p>
  </w:footnote>
  <w:footnote w:type="continuationSeparator" w:id="0">
    <w:p w:rsidR="00BF73DA" w:rsidRDefault="00BF73DA" w:rsidP="009756F4">
      <w:pPr>
        <w:spacing w:after="0" w:line="240" w:lineRule="auto"/>
      </w:pPr>
      <w:r>
        <w:continuationSeparator/>
      </w:r>
    </w:p>
  </w:footnote>
  <w:footnote w:id="1">
    <w:p w:rsidR="00BF73DA" w:rsidRDefault="00BF73DA" w:rsidP="00DF118C">
      <w:pPr>
        <w:pStyle w:val="afb"/>
      </w:pPr>
      <w:r>
        <w:rPr>
          <w:rStyle w:val="afd"/>
        </w:rPr>
        <w:footnoteRef/>
      </w:r>
      <w:r>
        <w:t xml:space="preserve"> </w:t>
      </w:r>
      <w:r w:rsidRPr="002219F2">
        <w:t>Приведенный выше перечень работ не является исчерпывающим. Отдельные виды работ могут быть добавлены или исключены из графика Заказчиком.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57147"/>
    <w:multiLevelType w:val="multilevel"/>
    <w:tmpl w:val="4D9818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9623735"/>
    <w:multiLevelType w:val="hybridMultilevel"/>
    <w:tmpl w:val="65F8784C"/>
    <w:lvl w:ilvl="0" w:tplc="0419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2">
    <w:nsid w:val="0D831167"/>
    <w:multiLevelType w:val="multilevel"/>
    <w:tmpl w:val="BDFC22A2"/>
    <w:styleLink w:val="-"/>
    <w:lvl w:ilvl="0">
      <w:start w:val="1"/>
      <w:numFmt w:val="decimal"/>
      <w:pStyle w:val="1-"/>
      <w:lvlText w:val="%1.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1">
      <w:start w:val="1"/>
      <w:numFmt w:val="decimal"/>
      <w:pStyle w:val="2-"/>
      <w:lvlText w:val="%1.%2."/>
      <w:lvlJc w:val="left"/>
      <w:pPr>
        <w:tabs>
          <w:tab w:val="num" w:pos="709"/>
        </w:tabs>
        <w:ind w:left="709" w:hanging="709"/>
      </w:pPr>
      <w:rPr>
        <w:rFonts w:hint="default"/>
      </w:rPr>
    </w:lvl>
    <w:lvl w:ilvl="2">
      <w:start w:val="1"/>
      <w:numFmt w:val="decimal"/>
      <w:pStyle w:val="3-"/>
      <w:lvlText w:val="%1.%2.%3.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3">
      <w:start w:val="1"/>
      <w:numFmt w:val="decimal"/>
      <w:pStyle w:val="4-"/>
      <w:lvlText w:val="%1.%2.%3.%4."/>
      <w:lvlJc w:val="left"/>
      <w:pPr>
        <w:tabs>
          <w:tab w:val="num" w:pos="2268"/>
        </w:tabs>
        <w:ind w:left="2268" w:hanging="85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bullet"/>
      <w:pStyle w:val="2-0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6">
      <w:start w:val="1"/>
      <w:numFmt w:val="bullet"/>
      <w:pStyle w:val="3-0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7">
      <w:start w:val="1"/>
      <w:numFmt w:val="bullet"/>
      <w:pStyle w:val="4-0"/>
      <w:lvlText w:val=""/>
      <w:lvlJc w:val="left"/>
      <w:pPr>
        <w:tabs>
          <w:tab w:val="num" w:pos="2268"/>
        </w:tabs>
        <w:ind w:left="2268" w:hanging="850"/>
      </w:pPr>
      <w:rPr>
        <w:rFonts w:ascii="Symbol" w:hAnsi="Symbol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0DB21DA6"/>
    <w:multiLevelType w:val="hybridMultilevel"/>
    <w:tmpl w:val="6F9AE006"/>
    <w:lvl w:ilvl="0" w:tplc="73FAD1A6">
      <w:start w:val="1"/>
      <w:numFmt w:val="decimal"/>
      <w:pStyle w:val="1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>
    <w:nsid w:val="0FEB4DE3"/>
    <w:multiLevelType w:val="hybridMultilevel"/>
    <w:tmpl w:val="945E7B4E"/>
    <w:lvl w:ilvl="0" w:tplc="04190005">
      <w:start w:val="2"/>
      <w:numFmt w:val="bullet"/>
      <w:pStyle w:val="Texttabl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ED31E9"/>
    <w:multiLevelType w:val="hybridMultilevel"/>
    <w:tmpl w:val="D3224364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128239FA"/>
    <w:multiLevelType w:val="multilevel"/>
    <w:tmpl w:val="65EC66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7">
    <w:nsid w:val="13833F27"/>
    <w:multiLevelType w:val="hybridMultilevel"/>
    <w:tmpl w:val="83166114"/>
    <w:lvl w:ilvl="0" w:tplc="0419000B">
      <w:start w:val="1"/>
      <w:numFmt w:val="bullet"/>
      <w:lvlText w:val=""/>
      <w:lvlJc w:val="left"/>
      <w:pPr>
        <w:tabs>
          <w:tab w:val="num" w:pos="851"/>
        </w:tabs>
        <w:ind w:left="851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693648"/>
    <w:multiLevelType w:val="multilevel"/>
    <w:tmpl w:val="0A3622D8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pStyle w:val="a0"/>
      <w:lvlText w:val="%1.%2"/>
      <w:lvlJc w:val="left"/>
      <w:pPr>
        <w:tabs>
          <w:tab w:val="num" w:pos="720"/>
        </w:tabs>
      </w:pPr>
      <w:rPr>
        <w:rFonts w:hint="default"/>
      </w:rPr>
    </w:lvl>
    <w:lvl w:ilvl="2">
      <w:start w:val="1"/>
      <w:numFmt w:val="decimal"/>
      <w:pStyle w:val="2"/>
      <w:lvlText w:val="%1.%2.%3"/>
      <w:lvlJc w:val="left"/>
      <w:pPr>
        <w:tabs>
          <w:tab w:val="num" w:pos="720"/>
        </w:tabs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>
    <w:nsid w:val="1560443A"/>
    <w:multiLevelType w:val="multilevel"/>
    <w:tmpl w:val="BDFC22A2"/>
    <w:numStyleLink w:val="-"/>
  </w:abstractNum>
  <w:abstractNum w:abstractNumId="10">
    <w:nsid w:val="1DC2622E"/>
    <w:multiLevelType w:val="hybridMultilevel"/>
    <w:tmpl w:val="B05EB3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9B35E6"/>
    <w:multiLevelType w:val="hybridMultilevel"/>
    <w:tmpl w:val="BD8C3AF6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8674372"/>
    <w:multiLevelType w:val="hybridMultilevel"/>
    <w:tmpl w:val="A4445FB8"/>
    <w:lvl w:ilvl="0" w:tplc="8A464AD8">
      <w:start w:val="1"/>
      <w:numFmt w:val="bullet"/>
      <w:pStyle w:val="3"/>
      <w:lvlText w:val="­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8BC6758"/>
    <w:multiLevelType w:val="hybridMultilevel"/>
    <w:tmpl w:val="AE463312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9857CB4"/>
    <w:multiLevelType w:val="hybridMultilevel"/>
    <w:tmpl w:val="7B865A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A601CEA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053F81"/>
    <w:multiLevelType w:val="hybridMultilevel"/>
    <w:tmpl w:val="D90885C6"/>
    <w:lvl w:ilvl="0" w:tplc="68808362">
      <w:start w:val="1"/>
      <w:numFmt w:val="bullet"/>
      <w:lvlText w:val=""/>
      <w:lvlJc w:val="left"/>
      <w:pPr>
        <w:ind w:left="788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6">
    <w:nsid w:val="2A194512"/>
    <w:multiLevelType w:val="hybridMultilevel"/>
    <w:tmpl w:val="0AEC60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451DB"/>
    <w:multiLevelType w:val="hybridMultilevel"/>
    <w:tmpl w:val="1E1A49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19608BB"/>
    <w:multiLevelType w:val="hybridMultilevel"/>
    <w:tmpl w:val="1F24F9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6D7DD3"/>
    <w:multiLevelType w:val="multilevel"/>
    <w:tmpl w:val="6F00E840"/>
    <w:lvl w:ilvl="0">
      <w:start w:val="1"/>
      <w:numFmt w:val="decimal"/>
      <w:pStyle w:val="111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decimal"/>
      <w:pStyle w:val="a1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  <w:b w:val="0"/>
        <w:i w:val="0"/>
      </w:rPr>
    </w:lvl>
    <w:lvl w:ilvl="2">
      <w:start w:val="1"/>
      <w:numFmt w:val="decimal"/>
      <w:pStyle w:val="a2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>
    <w:nsid w:val="35BF14A2"/>
    <w:multiLevelType w:val="hybridMultilevel"/>
    <w:tmpl w:val="6C542C04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>
    <w:nsid w:val="3C0712F2"/>
    <w:multiLevelType w:val="hybridMultilevel"/>
    <w:tmpl w:val="056C82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9A6AE4"/>
    <w:multiLevelType w:val="hybridMultilevel"/>
    <w:tmpl w:val="0B2CE280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E10001B"/>
    <w:multiLevelType w:val="hybridMultilevel"/>
    <w:tmpl w:val="80744C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37F0970"/>
    <w:multiLevelType w:val="multilevel"/>
    <w:tmpl w:val="DF08F546"/>
    <w:lvl w:ilvl="0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Arial" w:hAnsi="Arial" w:cs="Arial" w:hint="default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3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60" w:hanging="1800"/>
      </w:pPr>
      <w:rPr>
        <w:rFonts w:hint="default"/>
      </w:rPr>
    </w:lvl>
  </w:abstractNum>
  <w:abstractNum w:abstractNumId="25">
    <w:nsid w:val="586B5B3D"/>
    <w:multiLevelType w:val="hybridMultilevel"/>
    <w:tmpl w:val="01CE88E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CD93D7E"/>
    <w:multiLevelType w:val="hybridMultilevel"/>
    <w:tmpl w:val="910AA8A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DF0731"/>
    <w:multiLevelType w:val="hybridMultilevel"/>
    <w:tmpl w:val="48D2F038"/>
    <w:lvl w:ilvl="0" w:tplc="D1F2D500">
      <w:start w:val="1"/>
      <w:numFmt w:val="bullet"/>
      <w:lvlText w:val=""/>
      <w:lvlJc w:val="left"/>
      <w:pPr>
        <w:tabs>
          <w:tab w:val="num" w:pos="363"/>
        </w:tabs>
        <w:ind w:left="36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D163F96"/>
    <w:multiLevelType w:val="hybridMultilevel"/>
    <w:tmpl w:val="2452E5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E197E23"/>
    <w:multiLevelType w:val="hybridMultilevel"/>
    <w:tmpl w:val="23001F52"/>
    <w:lvl w:ilvl="0" w:tplc="01B0FC2E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75685EFD"/>
    <w:multiLevelType w:val="hybridMultilevel"/>
    <w:tmpl w:val="A0C678D6"/>
    <w:lvl w:ilvl="0" w:tplc="D1F2D500">
      <w:start w:val="1"/>
      <w:numFmt w:val="bullet"/>
      <w:lvlText w:val=""/>
      <w:lvlJc w:val="left"/>
      <w:pPr>
        <w:tabs>
          <w:tab w:val="num" w:pos="363"/>
        </w:tabs>
        <w:ind w:left="36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56C04BF"/>
    <w:multiLevelType w:val="hybridMultilevel"/>
    <w:tmpl w:val="920EC49E"/>
    <w:lvl w:ilvl="0" w:tplc="04190001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b w:val="0"/>
        <w:i w:val="0"/>
        <w:color w:val="auto"/>
        <w:sz w:val="24"/>
        <w:szCs w:val="16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648770A"/>
    <w:multiLevelType w:val="hybridMultilevel"/>
    <w:tmpl w:val="3A46E2C8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7DD2B6C"/>
    <w:multiLevelType w:val="hybridMultilevel"/>
    <w:tmpl w:val="85582770"/>
    <w:lvl w:ilvl="0" w:tplc="68808362">
      <w:start w:val="1"/>
      <w:numFmt w:val="bullet"/>
      <w:lvlText w:val="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7E27A92"/>
    <w:multiLevelType w:val="hybridMultilevel"/>
    <w:tmpl w:val="74AC6BD4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991C7422">
      <w:start w:val="1"/>
      <w:numFmt w:val="bullet"/>
      <w:lvlRestart w:val="0"/>
      <w:lvlText w:val=""/>
      <w:lvlJc w:val="left"/>
      <w:pPr>
        <w:tabs>
          <w:tab w:val="num" w:pos="1443"/>
        </w:tabs>
        <w:ind w:left="1443" w:hanging="363"/>
      </w:pPr>
      <w:rPr>
        <w:rFonts w:ascii="Wingdings" w:hAnsi="Wingdings" w:hint="default"/>
        <w:b w:val="0"/>
        <w:i w:val="0"/>
        <w:caps/>
        <w:smallCaps w:val="0"/>
        <w:color w:val="000000"/>
        <w:sz w:val="20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ED87330"/>
    <w:multiLevelType w:val="hybridMultilevel"/>
    <w:tmpl w:val="8A961648"/>
    <w:lvl w:ilvl="0" w:tplc="FA924486">
      <w:start w:val="1"/>
      <w:numFmt w:val="bullet"/>
      <w:lvlText w:val=""/>
      <w:lvlJc w:val="left"/>
      <w:pPr>
        <w:tabs>
          <w:tab w:val="num" w:pos="1789"/>
        </w:tabs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"/>
  </w:num>
  <w:num w:numId="3">
    <w:abstractNumId w:val="9"/>
  </w:num>
  <w:num w:numId="4">
    <w:abstractNumId w:val="19"/>
  </w:num>
  <w:num w:numId="5">
    <w:abstractNumId w:val="27"/>
  </w:num>
  <w:num w:numId="6">
    <w:abstractNumId w:val="30"/>
  </w:num>
  <w:num w:numId="7">
    <w:abstractNumId w:val="13"/>
  </w:num>
  <w:num w:numId="8">
    <w:abstractNumId w:val="34"/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</w:num>
  <w:num w:numId="11">
    <w:abstractNumId w:val="6"/>
  </w:num>
  <w:num w:numId="12">
    <w:abstractNumId w:val="28"/>
  </w:num>
  <w:num w:numId="13">
    <w:abstractNumId w:val="25"/>
  </w:num>
  <w:num w:numId="14">
    <w:abstractNumId w:val="33"/>
  </w:num>
  <w:num w:numId="15">
    <w:abstractNumId w:val="16"/>
  </w:num>
  <w:num w:numId="16">
    <w:abstractNumId w:val="11"/>
  </w:num>
  <w:num w:numId="17">
    <w:abstractNumId w:val="15"/>
  </w:num>
  <w:num w:numId="18">
    <w:abstractNumId w:val="32"/>
  </w:num>
  <w:num w:numId="19">
    <w:abstractNumId w:val="22"/>
  </w:num>
  <w:num w:numId="20">
    <w:abstractNumId w:val="3"/>
  </w:num>
  <w:num w:numId="21">
    <w:abstractNumId w:val="4"/>
  </w:num>
  <w:num w:numId="22">
    <w:abstractNumId w:val="8"/>
  </w:num>
  <w:num w:numId="23">
    <w:abstractNumId w:val="21"/>
  </w:num>
  <w:num w:numId="24">
    <w:abstractNumId w:val="17"/>
  </w:num>
  <w:num w:numId="25">
    <w:abstractNumId w:val="14"/>
  </w:num>
  <w:num w:numId="26">
    <w:abstractNumId w:val="18"/>
  </w:num>
  <w:num w:numId="27">
    <w:abstractNumId w:val="7"/>
  </w:num>
  <w:num w:numId="28">
    <w:abstractNumId w:val="26"/>
  </w:num>
  <w:num w:numId="29">
    <w:abstractNumId w:val="23"/>
  </w:num>
  <w:num w:numId="30">
    <w:abstractNumId w:val="35"/>
  </w:num>
  <w:num w:numId="31">
    <w:abstractNumId w:val="5"/>
  </w:num>
  <w:num w:numId="32">
    <w:abstractNumId w:val="31"/>
  </w:num>
  <w:num w:numId="33">
    <w:abstractNumId w:val="20"/>
  </w:num>
  <w:num w:numId="34">
    <w:abstractNumId w:val="10"/>
  </w:num>
  <w:num w:numId="35">
    <w:abstractNumId w:val="1"/>
  </w:num>
  <w:num w:numId="36">
    <w:abstractNumId w:val="24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12C2"/>
    <w:rsid w:val="0000609F"/>
    <w:rsid w:val="0004650C"/>
    <w:rsid w:val="000478B2"/>
    <w:rsid w:val="000919B8"/>
    <w:rsid w:val="000B0428"/>
    <w:rsid w:val="000C549A"/>
    <w:rsid w:val="000E67B2"/>
    <w:rsid w:val="001134C6"/>
    <w:rsid w:val="00114AE6"/>
    <w:rsid w:val="00132391"/>
    <w:rsid w:val="001412C2"/>
    <w:rsid w:val="00155FF6"/>
    <w:rsid w:val="00173BF4"/>
    <w:rsid w:val="00182C4B"/>
    <w:rsid w:val="0018418A"/>
    <w:rsid w:val="001B2D0A"/>
    <w:rsid w:val="001E2683"/>
    <w:rsid w:val="00207255"/>
    <w:rsid w:val="0023340A"/>
    <w:rsid w:val="0024012C"/>
    <w:rsid w:val="00264B60"/>
    <w:rsid w:val="002B368A"/>
    <w:rsid w:val="002E03DE"/>
    <w:rsid w:val="00314C20"/>
    <w:rsid w:val="00343B72"/>
    <w:rsid w:val="00360555"/>
    <w:rsid w:val="00360BF7"/>
    <w:rsid w:val="00380E31"/>
    <w:rsid w:val="00397B90"/>
    <w:rsid w:val="003D3279"/>
    <w:rsid w:val="003E223E"/>
    <w:rsid w:val="0041772C"/>
    <w:rsid w:val="00447ED0"/>
    <w:rsid w:val="00472A1D"/>
    <w:rsid w:val="00481885"/>
    <w:rsid w:val="00484BEB"/>
    <w:rsid w:val="004C0DA4"/>
    <w:rsid w:val="004C22B3"/>
    <w:rsid w:val="004E7695"/>
    <w:rsid w:val="004F0581"/>
    <w:rsid w:val="005128A8"/>
    <w:rsid w:val="00533AC8"/>
    <w:rsid w:val="005B3D66"/>
    <w:rsid w:val="005E1EB6"/>
    <w:rsid w:val="005F585F"/>
    <w:rsid w:val="005F5CDC"/>
    <w:rsid w:val="0060359F"/>
    <w:rsid w:val="00607BFB"/>
    <w:rsid w:val="00625206"/>
    <w:rsid w:val="006377C0"/>
    <w:rsid w:val="006412A1"/>
    <w:rsid w:val="00653926"/>
    <w:rsid w:val="00661A08"/>
    <w:rsid w:val="006717A3"/>
    <w:rsid w:val="00671FCB"/>
    <w:rsid w:val="0068030F"/>
    <w:rsid w:val="00681C6F"/>
    <w:rsid w:val="006B0505"/>
    <w:rsid w:val="006C20BA"/>
    <w:rsid w:val="006D6B7D"/>
    <w:rsid w:val="006F3705"/>
    <w:rsid w:val="006F7AE5"/>
    <w:rsid w:val="00702B5B"/>
    <w:rsid w:val="00705B08"/>
    <w:rsid w:val="00731079"/>
    <w:rsid w:val="00736729"/>
    <w:rsid w:val="007650AB"/>
    <w:rsid w:val="00766D7D"/>
    <w:rsid w:val="007817C9"/>
    <w:rsid w:val="00796EB7"/>
    <w:rsid w:val="007B3D95"/>
    <w:rsid w:val="007D434C"/>
    <w:rsid w:val="007F0C7C"/>
    <w:rsid w:val="007F245D"/>
    <w:rsid w:val="008A4978"/>
    <w:rsid w:val="008D6CF3"/>
    <w:rsid w:val="008F59CE"/>
    <w:rsid w:val="00921CA7"/>
    <w:rsid w:val="00961810"/>
    <w:rsid w:val="009756F4"/>
    <w:rsid w:val="00986AE3"/>
    <w:rsid w:val="009D14AB"/>
    <w:rsid w:val="00A11ED8"/>
    <w:rsid w:val="00A15E32"/>
    <w:rsid w:val="00A2322E"/>
    <w:rsid w:val="00A51FE2"/>
    <w:rsid w:val="00A57537"/>
    <w:rsid w:val="00A95DB6"/>
    <w:rsid w:val="00AD2913"/>
    <w:rsid w:val="00AD44C5"/>
    <w:rsid w:val="00AE74DC"/>
    <w:rsid w:val="00B04B99"/>
    <w:rsid w:val="00B43AA5"/>
    <w:rsid w:val="00B92A60"/>
    <w:rsid w:val="00BC4A34"/>
    <w:rsid w:val="00BF73DA"/>
    <w:rsid w:val="00C03E42"/>
    <w:rsid w:val="00C03FB1"/>
    <w:rsid w:val="00C117C6"/>
    <w:rsid w:val="00C154F4"/>
    <w:rsid w:val="00C42F5F"/>
    <w:rsid w:val="00C50895"/>
    <w:rsid w:val="00C55C85"/>
    <w:rsid w:val="00C94716"/>
    <w:rsid w:val="00CA0397"/>
    <w:rsid w:val="00CD6012"/>
    <w:rsid w:val="00CE7364"/>
    <w:rsid w:val="00D3681F"/>
    <w:rsid w:val="00D713D5"/>
    <w:rsid w:val="00D864FA"/>
    <w:rsid w:val="00DB5CF5"/>
    <w:rsid w:val="00DC659E"/>
    <w:rsid w:val="00DF118C"/>
    <w:rsid w:val="00DF369B"/>
    <w:rsid w:val="00E16A21"/>
    <w:rsid w:val="00E45DE5"/>
    <w:rsid w:val="00E946EA"/>
    <w:rsid w:val="00EA1077"/>
    <w:rsid w:val="00F31243"/>
    <w:rsid w:val="00F34F40"/>
    <w:rsid w:val="00F4136F"/>
    <w:rsid w:val="00F61A2E"/>
    <w:rsid w:val="00FA5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index heading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4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List Continue 3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9756F4"/>
  </w:style>
  <w:style w:type="paragraph" w:styleId="10">
    <w:name w:val="heading 1"/>
    <w:aliases w:val="РН 1 ур текста,новая страница"/>
    <w:basedOn w:val="a3"/>
    <w:next w:val="a3"/>
    <w:link w:val="11"/>
    <w:qFormat/>
    <w:rsid w:val="009756F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3"/>
    <w:next w:val="a3"/>
    <w:link w:val="21"/>
    <w:unhideWhenUsed/>
    <w:qFormat/>
    <w:rsid w:val="009756F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3"/>
    <w:next w:val="a3"/>
    <w:link w:val="31"/>
    <w:unhideWhenUsed/>
    <w:qFormat/>
    <w:rsid w:val="009756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3"/>
    <w:next w:val="a3"/>
    <w:link w:val="4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3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styleId="5">
    <w:name w:val="heading 5"/>
    <w:basedOn w:val="a3"/>
    <w:next w:val="a3"/>
    <w:link w:val="50"/>
    <w:unhideWhenUsed/>
    <w:qFormat/>
    <w:rsid w:val="009756F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3"/>
    <w:next w:val="a3"/>
    <w:link w:val="6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5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paragraph" w:styleId="7">
    <w:name w:val="heading 7"/>
    <w:basedOn w:val="a3"/>
    <w:next w:val="a3"/>
    <w:link w:val="7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6"/>
    </w:pPr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val="en-US" w:eastAsia="ru-RU"/>
    </w:rPr>
  </w:style>
  <w:style w:type="paragraph" w:styleId="8">
    <w:name w:val="heading 8"/>
    <w:basedOn w:val="a3"/>
    <w:next w:val="a3"/>
    <w:link w:val="8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7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paragraph" w:styleId="9">
    <w:name w:val="heading 9"/>
    <w:basedOn w:val="a3"/>
    <w:next w:val="a3"/>
    <w:link w:val="90"/>
    <w:qFormat/>
    <w:rsid w:val="00A15E32"/>
    <w:pPr>
      <w:overflowPunct w:val="0"/>
      <w:autoSpaceDE w:val="0"/>
      <w:autoSpaceDN w:val="0"/>
      <w:adjustRightInd w:val="0"/>
      <w:spacing w:before="240" w:after="60" w:line="240" w:lineRule="auto"/>
      <w:jc w:val="center"/>
      <w:textAlignment w:val="baseline"/>
      <w:outlineLvl w:val="8"/>
    </w:pPr>
    <w:rPr>
      <w:rFonts w:ascii="Arial" w:eastAsia="Times New Roman" w:hAnsi="Arial" w:cs="Arial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aliases w:val="РН 1 ур текста Знак,новая страница Знак"/>
    <w:basedOn w:val="a4"/>
    <w:link w:val="10"/>
    <w:uiPriority w:val="9"/>
    <w:rsid w:val="009756F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1">
    <w:name w:val="Заголовок 2 Знак"/>
    <w:basedOn w:val="a4"/>
    <w:link w:val="20"/>
    <w:rsid w:val="00975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Hyperlink"/>
    <w:basedOn w:val="a4"/>
    <w:uiPriority w:val="99"/>
    <w:unhideWhenUsed/>
    <w:rsid w:val="009756F4"/>
    <w:rPr>
      <w:color w:val="0000FF" w:themeColor="hyperlink"/>
      <w:u w:val="single"/>
    </w:rPr>
  </w:style>
  <w:style w:type="paragraph" w:styleId="a8">
    <w:name w:val="List Paragraph"/>
    <w:aliases w:val="Bullet_IRAO,List Paragraph"/>
    <w:basedOn w:val="a3"/>
    <w:link w:val="a9"/>
    <w:uiPriority w:val="34"/>
    <w:qFormat/>
    <w:rsid w:val="009756F4"/>
    <w:pPr>
      <w:ind w:left="720"/>
      <w:contextualSpacing/>
    </w:pPr>
  </w:style>
  <w:style w:type="paragraph" w:styleId="aa">
    <w:name w:val="No Spacing"/>
    <w:uiPriority w:val="1"/>
    <w:qFormat/>
    <w:rsid w:val="009756F4"/>
    <w:pPr>
      <w:spacing w:after="0" w:line="240" w:lineRule="auto"/>
    </w:pPr>
  </w:style>
  <w:style w:type="table" w:customStyle="1" w:styleId="12">
    <w:name w:val="Сетка таблицы1"/>
    <w:basedOn w:val="a5"/>
    <w:next w:val="ab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b">
    <w:name w:val="Table Grid"/>
    <w:basedOn w:val="a5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5"/>
    <w:next w:val="ab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TOC Heading"/>
    <w:basedOn w:val="10"/>
    <w:next w:val="a3"/>
    <w:uiPriority w:val="39"/>
    <w:semiHidden/>
    <w:unhideWhenUsed/>
    <w:qFormat/>
    <w:rsid w:val="009756F4"/>
    <w:pPr>
      <w:outlineLvl w:val="9"/>
    </w:pPr>
    <w:rPr>
      <w:lang w:eastAsia="ru-RU"/>
    </w:rPr>
  </w:style>
  <w:style w:type="paragraph" w:styleId="ad">
    <w:name w:val="Balloon Text"/>
    <w:basedOn w:val="a3"/>
    <w:link w:val="ae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4"/>
    <w:link w:val="ad"/>
    <w:semiHidden/>
    <w:rsid w:val="009756F4"/>
    <w:rPr>
      <w:rFonts w:ascii="Tahoma" w:hAnsi="Tahoma" w:cs="Tahoma"/>
      <w:sz w:val="16"/>
      <w:szCs w:val="16"/>
    </w:rPr>
  </w:style>
  <w:style w:type="paragraph" w:styleId="13">
    <w:name w:val="toc 1"/>
    <w:basedOn w:val="a3"/>
    <w:next w:val="a3"/>
    <w:autoRedefine/>
    <w:uiPriority w:val="39"/>
    <w:unhideWhenUsed/>
    <w:rsid w:val="009756F4"/>
    <w:pPr>
      <w:tabs>
        <w:tab w:val="left" w:pos="426"/>
        <w:tab w:val="right" w:leader="dot" w:pos="10053"/>
      </w:tabs>
      <w:spacing w:after="100"/>
    </w:pPr>
    <w:rPr>
      <w:rFonts w:ascii="Arial" w:hAnsi="Arial" w:cs="Arial"/>
      <w:noProof/>
    </w:rPr>
  </w:style>
  <w:style w:type="paragraph" w:styleId="af">
    <w:name w:val="header"/>
    <w:basedOn w:val="a3"/>
    <w:link w:val="af0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4"/>
    <w:link w:val="af"/>
    <w:rsid w:val="009756F4"/>
  </w:style>
  <w:style w:type="paragraph" w:styleId="af1">
    <w:name w:val="footer"/>
    <w:aliases w:val="список"/>
    <w:basedOn w:val="a3"/>
    <w:link w:val="af2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aliases w:val="список Знак"/>
    <w:basedOn w:val="a4"/>
    <w:link w:val="af1"/>
    <w:rsid w:val="009756F4"/>
  </w:style>
  <w:style w:type="paragraph" w:customStyle="1" w:styleId="14">
    <w:name w:val="1."/>
    <w:basedOn w:val="a3"/>
    <w:rsid w:val="009756F4"/>
    <w:pPr>
      <w:overflowPunct w:val="0"/>
      <w:autoSpaceDE w:val="0"/>
      <w:autoSpaceDN w:val="0"/>
      <w:adjustRightInd w:val="0"/>
      <w:spacing w:after="0" w:line="240" w:lineRule="atLeast"/>
      <w:ind w:left="720" w:hanging="720"/>
      <w:jc w:val="both"/>
      <w:textAlignment w:val="baseline"/>
    </w:pPr>
    <w:rPr>
      <w:rFonts w:ascii="Helv" w:eastAsia="Times New Roman" w:hAnsi="Helv" w:cs="Times New Roman"/>
      <w:sz w:val="20"/>
      <w:szCs w:val="20"/>
      <w:lang w:val="en-GB"/>
    </w:rPr>
  </w:style>
  <w:style w:type="paragraph" w:styleId="23">
    <w:name w:val="toc 2"/>
    <w:basedOn w:val="a3"/>
    <w:next w:val="a3"/>
    <w:autoRedefine/>
    <w:uiPriority w:val="39"/>
    <w:unhideWhenUsed/>
    <w:rsid w:val="009756F4"/>
    <w:pPr>
      <w:spacing w:after="100"/>
      <w:ind w:left="220"/>
    </w:pPr>
  </w:style>
  <w:style w:type="character" w:styleId="af3">
    <w:name w:val="annotation reference"/>
    <w:basedOn w:val="a4"/>
    <w:semiHidden/>
    <w:unhideWhenUsed/>
    <w:rsid w:val="009756F4"/>
    <w:rPr>
      <w:sz w:val="16"/>
      <w:szCs w:val="16"/>
    </w:rPr>
  </w:style>
  <w:style w:type="paragraph" w:styleId="af4">
    <w:name w:val="annotation text"/>
    <w:basedOn w:val="a3"/>
    <w:link w:val="af5"/>
    <w:semiHidden/>
    <w:unhideWhenUsed/>
    <w:rsid w:val="009756F4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4"/>
    <w:link w:val="af4"/>
    <w:semiHidden/>
    <w:rsid w:val="009756F4"/>
    <w:rPr>
      <w:sz w:val="20"/>
      <w:szCs w:val="20"/>
    </w:rPr>
  </w:style>
  <w:style w:type="paragraph" w:styleId="af6">
    <w:name w:val="annotation subject"/>
    <w:basedOn w:val="af4"/>
    <w:next w:val="af4"/>
    <w:link w:val="af7"/>
    <w:semiHidden/>
    <w:unhideWhenUsed/>
    <w:rsid w:val="009756F4"/>
    <w:rPr>
      <w:b/>
      <w:bCs/>
    </w:rPr>
  </w:style>
  <w:style w:type="character" w:customStyle="1" w:styleId="af7">
    <w:name w:val="Тема примечания Знак"/>
    <w:basedOn w:val="af5"/>
    <w:link w:val="af6"/>
    <w:semiHidden/>
    <w:rsid w:val="009756F4"/>
    <w:rPr>
      <w:b/>
      <w:bCs/>
      <w:sz w:val="20"/>
      <w:szCs w:val="20"/>
    </w:rPr>
  </w:style>
  <w:style w:type="paragraph" w:styleId="32">
    <w:name w:val="Body Text Indent 3"/>
    <w:basedOn w:val="a3"/>
    <w:link w:val="33"/>
    <w:unhideWhenUsed/>
    <w:rsid w:val="009756F4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4"/>
    <w:link w:val="32"/>
    <w:rsid w:val="009756F4"/>
    <w:rPr>
      <w:sz w:val="16"/>
      <w:szCs w:val="16"/>
    </w:rPr>
  </w:style>
  <w:style w:type="paragraph" w:styleId="af8">
    <w:name w:val="Document Map"/>
    <w:basedOn w:val="a3"/>
    <w:link w:val="af9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Схема документа Знак"/>
    <w:basedOn w:val="a4"/>
    <w:link w:val="af8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afa">
    <w:name w:val="Revision"/>
    <w:hidden/>
    <w:uiPriority w:val="99"/>
    <w:semiHidden/>
    <w:rsid w:val="009756F4"/>
    <w:pPr>
      <w:spacing w:after="0" w:line="240" w:lineRule="auto"/>
    </w:pPr>
  </w:style>
  <w:style w:type="paragraph" w:styleId="afb">
    <w:name w:val="footnote text"/>
    <w:basedOn w:val="a3"/>
    <w:link w:val="afc"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c">
    <w:name w:val="Текст сноски Знак"/>
    <w:basedOn w:val="a4"/>
    <w:link w:val="afb"/>
    <w:rsid w:val="009756F4"/>
    <w:rPr>
      <w:sz w:val="20"/>
      <w:szCs w:val="20"/>
    </w:rPr>
  </w:style>
  <w:style w:type="character" w:styleId="afd">
    <w:name w:val="footnote reference"/>
    <w:basedOn w:val="a4"/>
    <w:unhideWhenUsed/>
    <w:rsid w:val="009756F4"/>
    <w:rPr>
      <w:vertAlign w:val="superscript"/>
    </w:rPr>
  </w:style>
  <w:style w:type="table" w:customStyle="1" w:styleId="34">
    <w:name w:val="Сетка таблицы3"/>
    <w:basedOn w:val="a5"/>
    <w:next w:val="ab"/>
    <w:uiPriority w:val="59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endnote text"/>
    <w:basedOn w:val="a3"/>
    <w:link w:val="aff"/>
    <w:uiPriority w:val="99"/>
    <w:semiHidden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f">
    <w:name w:val="Текст концевой сноски Знак"/>
    <w:basedOn w:val="a4"/>
    <w:link w:val="afe"/>
    <w:uiPriority w:val="99"/>
    <w:semiHidden/>
    <w:rsid w:val="009756F4"/>
    <w:rPr>
      <w:sz w:val="20"/>
      <w:szCs w:val="20"/>
    </w:rPr>
  </w:style>
  <w:style w:type="character" w:styleId="aff0">
    <w:name w:val="endnote reference"/>
    <w:basedOn w:val="a4"/>
    <w:uiPriority w:val="99"/>
    <w:semiHidden/>
    <w:unhideWhenUsed/>
    <w:rsid w:val="009756F4"/>
    <w:rPr>
      <w:vertAlign w:val="superscript"/>
    </w:rPr>
  </w:style>
  <w:style w:type="character" w:customStyle="1" w:styleId="aff1">
    <w:name w:val="Название Знак"/>
    <w:aliases w:val="Название таблиц Знак"/>
    <w:basedOn w:val="a4"/>
    <w:link w:val="aff2"/>
    <w:locked/>
    <w:rsid w:val="009756F4"/>
    <w:rPr>
      <w:rFonts w:ascii="Times New Roman" w:eastAsia="Times New Roman" w:hAnsi="Times New Roman" w:cs="Times New Roman"/>
      <w:sz w:val="28"/>
      <w:szCs w:val="24"/>
    </w:rPr>
  </w:style>
  <w:style w:type="paragraph" w:styleId="aff2">
    <w:name w:val="Title"/>
    <w:aliases w:val="Название таблиц"/>
    <w:basedOn w:val="a3"/>
    <w:link w:val="aff1"/>
    <w:qFormat/>
    <w:rsid w:val="009756F4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15">
    <w:name w:val="Название Знак1"/>
    <w:basedOn w:val="a4"/>
    <w:uiPriority w:val="10"/>
    <w:rsid w:val="009756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3">
    <w:name w:val="Body Text Indent"/>
    <w:basedOn w:val="a3"/>
    <w:link w:val="aff4"/>
    <w:unhideWhenUsed/>
    <w:rsid w:val="009756F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ff4">
    <w:name w:val="Основной текст с отступом Знак"/>
    <w:basedOn w:val="a4"/>
    <w:link w:val="aff3"/>
    <w:rsid w:val="009756F4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aragraph1n">
    <w:name w:val="Paragraph1n"/>
    <w:basedOn w:val="a3"/>
    <w:rsid w:val="009756F4"/>
    <w:pPr>
      <w:widowControl w:val="0"/>
      <w:tabs>
        <w:tab w:val="left" w:pos="720"/>
      </w:tabs>
      <w:overflowPunct w:val="0"/>
      <w:autoSpaceDE w:val="0"/>
      <w:autoSpaceDN w:val="0"/>
      <w:adjustRightInd w:val="0"/>
      <w:spacing w:after="120" w:line="240" w:lineRule="auto"/>
      <w:ind w:left="360" w:hanging="360"/>
    </w:pPr>
    <w:rPr>
      <w:rFonts w:ascii="Arial" w:eastAsia="Times New Roman" w:hAnsi="Arial" w:cs="Times New Roman"/>
      <w:color w:val="000000"/>
      <w:sz w:val="20"/>
      <w:szCs w:val="20"/>
      <w:lang w:val="en-US"/>
    </w:rPr>
  </w:style>
  <w:style w:type="character" w:customStyle="1" w:styleId="a9">
    <w:name w:val="Абзац списка Знак"/>
    <w:aliases w:val="Bullet_IRAO Знак,List Paragraph Знак"/>
    <w:link w:val="a8"/>
    <w:uiPriority w:val="34"/>
    <w:rsid w:val="009756F4"/>
  </w:style>
  <w:style w:type="paragraph" w:customStyle="1" w:styleId="16">
    <w:name w:val="Обычный1"/>
    <w:uiPriority w:val="99"/>
    <w:rsid w:val="009756F4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Text">
    <w:name w:val="Text"/>
    <w:basedOn w:val="a3"/>
    <w:rsid w:val="009756F4"/>
    <w:pPr>
      <w:spacing w:after="24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Title2">
    <w:name w:val="Title 2"/>
    <w:basedOn w:val="a3"/>
    <w:rsid w:val="009756F4"/>
    <w:pPr>
      <w:autoSpaceDE w:val="0"/>
      <w:autoSpaceDN w:val="0"/>
      <w:adjustRightInd w:val="0"/>
      <w:spacing w:after="113" w:line="240" w:lineRule="auto"/>
      <w:jc w:val="right"/>
    </w:pPr>
    <w:rPr>
      <w:rFonts w:ascii="Arial" w:eastAsia="Times New Roman" w:hAnsi="Arial" w:cs="Arial"/>
      <w:b/>
      <w:bCs/>
      <w:sz w:val="36"/>
      <w:szCs w:val="36"/>
      <w:lang w:eastAsia="ru-RU"/>
    </w:rPr>
  </w:style>
  <w:style w:type="numbering" w:customStyle="1" w:styleId="-">
    <w:name w:val="Контракты - Нумерация"/>
    <w:uiPriority w:val="99"/>
    <w:rsid w:val="009756F4"/>
    <w:pPr>
      <w:numPr>
        <w:numId w:val="2"/>
      </w:numPr>
    </w:pPr>
  </w:style>
  <w:style w:type="paragraph" w:customStyle="1" w:styleId="1-">
    <w:name w:val="Контракты 1 - Номер"/>
    <w:qFormat/>
    <w:rsid w:val="009756F4"/>
    <w:pPr>
      <w:keepNext/>
      <w:numPr>
        <w:numId w:val="3"/>
      </w:numPr>
      <w:spacing w:before="480" w:after="120" w:line="240" w:lineRule="auto"/>
      <w:jc w:val="center"/>
    </w:pPr>
    <w:rPr>
      <w:rFonts w:ascii="Times New Roman" w:eastAsia="Calibri" w:hAnsi="Times New Roman" w:cs="Times New Roman"/>
      <w:b/>
      <w:bCs/>
      <w:caps/>
      <w:sz w:val="24"/>
      <w:szCs w:val="24"/>
    </w:rPr>
  </w:style>
  <w:style w:type="paragraph" w:customStyle="1" w:styleId="2-">
    <w:name w:val="Контракты 2 - Номер"/>
    <w:qFormat/>
    <w:rsid w:val="009756F4"/>
    <w:pPr>
      <w:numPr>
        <w:ilvl w:val="1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2-0">
    <w:name w:val="Контракты 2 - Список"/>
    <w:qFormat/>
    <w:rsid w:val="009756F4"/>
    <w:pPr>
      <w:numPr>
        <w:ilvl w:val="5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3-">
    <w:name w:val="Контракты 3 - Номер"/>
    <w:qFormat/>
    <w:rsid w:val="009756F4"/>
    <w:pPr>
      <w:numPr>
        <w:ilvl w:val="2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3-0">
    <w:name w:val="Контракты 3 - Список"/>
    <w:qFormat/>
    <w:rsid w:val="009756F4"/>
    <w:pPr>
      <w:numPr>
        <w:ilvl w:val="6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4-">
    <w:name w:val="Контракты 4 - Номер"/>
    <w:qFormat/>
    <w:rsid w:val="009756F4"/>
    <w:pPr>
      <w:numPr>
        <w:ilvl w:val="3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4-0">
    <w:name w:val="Контракты 4 - Список"/>
    <w:qFormat/>
    <w:rsid w:val="009756F4"/>
    <w:pPr>
      <w:numPr>
        <w:ilvl w:val="7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Title4">
    <w:name w:val="Title 4"/>
    <w:basedOn w:val="a3"/>
    <w:rsid w:val="009756F4"/>
    <w:pPr>
      <w:autoSpaceDE w:val="0"/>
      <w:autoSpaceDN w:val="0"/>
      <w:adjustRightInd w:val="0"/>
      <w:spacing w:after="113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24">
    <w:name w:val="Body Text 2"/>
    <w:basedOn w:val="a3"/>
    <w:link w:val="25"/>
    <w:unhideWhenUsed/>
    <w:rsid w:val="009756F4"/>
    <w:pPr>
      <w:spacing w:after="120" w:line="480" w:lineRule="auto"/>
    </w:pPr>
  </w:style>
  <w:style w:type="character" w:customStyle="1" w:styleId="25">
    <w:name w:val="Основной текст 2 Знак"/>
    <w:basedOn w:val="a4"/>
    <w:link w:val="24"/>
    <w:rsid w:val="009756F4"/>
  </w:style>
  <w:style w:type="paragraph" w:styleId="aff5">
    <w:name w:val="Normal (Web)"/>
    <w:basedOn w:val="a3"/>
    <w:unhideWhenUsed/>
    <w:rsid w:val="009756F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6">
    <w:name w:val="Body Text"/>
    <w:basedOn w:val="a3"/>
    <w:link w:val="aff7"/>
    <w:unhideWhenUsed/>
    <w:rsid w:val="009756F4"/>
    <w:pPr>
      <w:spacing w:after="120"/>
    </w:pPr>
  </w:style>
  <w:style w:type="character" w:customStyle="1" w:styleId="aff7">
    <w:name w:val="Основной текст Знак"/>
    <w:basedOn w:val="a4"/>
    <w:link w:val="aff6"/>
    <w:rsid w:val="009756F4"/>
  </w:style>
  <w:style w:type="paragraph" w:customStyle="1" w:styleId="111">
    <w:name w:val="Стиль Заголовок 1 + 11 пт"/>
    <w:basedOn w:val="10"/>
    <w:rsid w:val="009756F4"/>
    <w:pPr>
      <w:keepLines w:val="0"/>
      <w:numPr>
        <w:numId w:val="4"/>
      </w:numPr>
      <w:spacing w:before="360" w:after="120" w:line="240" w:lineRule="auto"/>
      <w:ind w:left="0" w:firstLine="0"/>
      <w:jc w:val="center"/>
    </w:pPr>
    <w:rPr>
      <w:rFonts w:ascii="Times New Roman" w:eastAsia="Times New Roman" w:hAnsi="Times New Roman" w:cs="Times New Roman"/>
      <w:color w:val="auto"/>
      <w:sz w:val="22"/>
      <w:szCs w:val="20"/>
      <w:lang w:eastAsia="ru-RU"/>
    </w:rPr>
  </w:style>
  <w:style w:type="paragraph" w:customStyle="1" w:styleId="a1">
    <w:name w:val="статьи договора"/>
    <w:basedOn w:val="111"/>
    <w:link w:val="17"/>
    <w:rsid w:val="009756F4"/>
    <w:pPr>
      <w:keepNext w:val="0"/>
      <w:widowControl w:val="0"/>
      <w:numPr>
        <w:ilvl w:val="1"/>
      </w:numPr>
      <w:tabs>
        <w:tab w:val="clear" w:pos="1332"/>
      </w:tabs>
      <w:spacing w:before="0" w:after="60"/>
      <w:ind w:left="0" w:firstLine="720"/>
      <w:jc w:val="both"/>
      <w:outlineLvl w:val="1"/>
    </w:pPr>
    <w:rPr>
      <w:b w:val="0"/>
      <w:szCs w:val="22"/>
    </w:rPr>
  </w:style>
  <w:style w:type="paragraph" w:customStyle="1" w:styleId="a2">
    <w:name w:val="подпункты договора"/>
    <w:basedOn w:val="a1"/>
    <w:rsid w:val="009756F4"/>
    <w:pPr>
      <w:numPr>
        <w:ilvl w:val="2"/>
      </w:numPr>
      <w:tabs>
        <w:tab w:val="clear" w:pos="1440"/>
        <w:tab w:val="num" w:pos="360"/>
      </w:tabs>
      <w:ind w:left="0" w:firstLine="720"/>
    </w:pPr>
    <w:rPr>
      <w:bCs w:val="0"/>
    </w:rPr>
  </w:style>
  <w:style w:type="character" w:customStyle="1" w:styleId="17">
    <w:name w:val="статьи договора Знак1"/>
    <w:basedOn w:val="a4"/>
    <w:link w:val="a1"/>
    <w:rsid w:val="009756F4"/>
    <w:rPr>
      <w:rFonts w:ascii="Times New Roman" w:eastAsia="Times New Roman" w:hAnsi="Times New Roman" w:cs="Times New Roman"/>
      <w:bCs/>
      <w:lang w:eastAsia="ru-RU"/>
    </w:rPr>
  </w:style>
  <w:style w:type="character" w:customStyle="1" w:styleId="31">
    <w:name w:val="Заголовок 3 Знак"/>
    <w:basedOn w:val="a4"/>
    <w:link w:val="30"/>
    <w:rsid w:val="009756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4"/>
    <w:link w:val="5"/>
    <w:rsid w:val="009756F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6">
    <w:name w:val="РН 2 ур текста Знак"/>
    <w:basedOn w:val="a4"/>
    <w:link w:val="27"/>
    <w:locked/>
    <w:rsid w:val="009756F4"/>
    <w:rPr>
      <w:rFonts w:ascii="Arial" w:eastAsia="Times New Roman" w:hAnsi="Arial" w:cs="Arial"/>
      <w:b/>
      <w:kern w:val="32"/>
      <w:sz w:val="20"/>
      <w:szCs w:val="20"/>
      <w:lang w:eastAsia="ru-RU"/>
    </w:rPr>
  </w:style>
  <w:style w:type="paragraph" w:customStyle="1" w:styleId="27">
    <w:name w:val="РН 2 ур текста"/>
    <w:basedOn w:val="10"/>
    <w:link w:val="26"/>
    <w:qFormat/>
    <w:rsid w:val="009756F4"/>
    <w:pPr>
      <w:keepNext w:val="0"/>
      <w:keepLines w:val="0"/>
      <w:tabs>
        <w:tab w:val="left" w:pos="1418"/>
      </w:tabs>
      <w:spacing w:before="120" w:line="300" w:lineRule="auto"/>
      <w:ind w:left="993" w:hanging="633"/>
      <w:jc w:val="both"/>
    </w:pPr>
    <w:rPr>
      <w:rFonts w:ascii="Arial" w:eastAsia="Times New Roman" w:hAnsi="Arial" w:cs="Arial"/>
      <w:bCs w:val="0"/>
      <w:color w:val="auto"/>
      <w:kern w:val="32"/>
      <w:sz w:val="20"/>
      <w:szCs w:val="20"/>
      <w:lang w:eastAsia="ru-RU"/>
    </w:rPr>
  </w:style>
  <w:style w:type="character" w:customStyle="1" w:styleId="35">
    <w:name w:val="РН 3 ур текста Знак"/>
    <w:basedOn w:val="a4"/>
    <w:link w:val="3"/>
    <w:locked/>
    <w:rsid w:val="009756F4"/>
    <w:rPr>
      <w:rFonts w:ascii="Arial" w:hAnsi="Arial" w:cs="Arial"/>
    </w:rPr>
  </w:style>
  <w:style w:type="paragraph" w:customStyle="1" w:styleId="3">
    <w:name w:val="РН 3 ур текста"/>
    <w:basedOn w:val="a8"/>
    <w:link w:val="35"/>
    <w:qFormat/>
    <w:rsid w:val="009756F4"/>
    <w:pPr>
      <w:numPr>
        <w:numId w:val="10"/>
      </w:numPr>
      <w:tabs>
        <w:tab w:val="left" w:pos="1418"/>
      </w:tabs>
      <w:spacing w:before="120" w:after="120" w:line="300" w:lineRule="auto"/>
      <w:contextualSpacing w:val="0"/>
      <w:jc w:val="both"/>
    </w:pPr>
    <w:rPr>
      <w:rFonts w:ascii="Arial" w:hAnsi="Arial" w:cs="Arial"/>
    </w:rPr>
  </w:style>
  <w:style w:type="character" w:customStyle="1" w:styleId="36">
    <w:name w:val="РН 3 урЦ Знак"/>
    <w:basedOn w:val="26"/>
    <w:link w:val="37"/>
    <w:locked/>
    <w:rsid w:val="009756F4"/>
    <w:rPr>
      <w:rFonts w:ascii="Arial" w:eastAsia="Times New Roman" w:hAnsi="Arial" w:cs="Arial"/>
      <w:b/>
      <w:kern w:val="32"/>
      <w:sz w:val="20"/>
      <w:szCs w:val="20"/>
      <w:lang w:val="en-US" w:eastAsia="ru-RU"/>
    </w:rPr>
  </w:style>
  <w:style w:type="paragraph" w:customStyle="1" w:styleId="37">
    <w:name w:val="РН 3 урЦ"/>
    <w:basedOn w:val="27"/>
    <w:link w:val="36"/>
    <w:qFormat/>
    <w:rsid w:val="009756F4"/>
    <w:pPr>
      <w:ind w:left="1224" w:hanging="504"/>
    </w:pPr>
    <w:rPr>
      <w:lang w:val="en-US"/>
    </w:rPr>
  </w:style>
  <w:style w:type="paragraph" w:customStyle="1" w:styleId="S1">
    <w:name w:val="S_ЗаголовкиТаблицы1"/>
    <w:basedOn w:val="a3"/>
    <w:link w:val="S10"/>
    <w:rsid w:val="009756F4"/>
    <w:pPr>
      <w:keepNext/>
      <w:widowControl w:val="0"/>
      <w:spacing w:after="0" w:line="240" w:lineRule="auto"/>
      <w:jc w:val="center"/>
    </w:pPr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S">
    <w:name w:val="S_НазваниеТаблицы"/>
    <w:basedOn w:val="a3"/>
    <w:next w:val="a3"/>
    <w:rsid w:val="009756F4"/>
    <w:pPr>
      <w:keepNext/>
      <w:widowControl w:val="0"/>
      <w:spacing w:after="0" w:line="240" w:lineRule="auto"/>
      <w:jc w:val="right"/>
    </w:pPr>
    <w:rPr>
      <w:rFonts w:ascii="Arial" w:eastAsia="Times New Roman" w:hAnsi="Arial" w:cs="Times New Roman"/>
      <w:b/>
      <w:sz w:val="20"/>
      <w:szCs w:val="24"/>
      <w:lang w:eastAsia="ru-RU"/>
    </w:rPr>
  </w:style>
  <w:style w:type="character" w:customStyle="1" w:styleId="S10">
    <w:name w:val="S_ЗаголовкиТаблицы1 Знак"/>
    <w:link w:val="S1"/>
    <w:rsid w:val="009756F4"/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ConsPlusNormal">
    <w:name w:val="ConsPlusNormal"/>
    <w:rsid w:val="001B2D0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8">
    <w:name w:val="Обычный + поширине"/>
    <w:basedOn w:val="a3"/>
    <w:uiPriority w:val="99"/>
    <w:rsid w:val="002E03DE"/>
    <w:pPr>
      <w:spacing w:before="12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AE74DC"/>
    <w:pPr>
      <w:widowControl w:val="0"/>
      <w:suppressAutoHyphens/>
      <w:spacing w:after="0" w:line="240" w:lineRule="auto"/>
      <w:textAlignment w:val="baseline"/>
    </w:pPr>
    <w:rPr>
      <w:rFonts w:ascii="Times New Roman" w:eastAsia="Andale Sans UI" w:hAnsi="Times New Roman" w:cs="Tahoma"/>
      <w:kern w:val="1"/>
      <w:sz w:val="24"/>
      <w:szCs w:val="24"/>
      <w:lang w:val="de-DE" w:eastAsia="fa-IR" w:bidi="fa-IR"/>
    </w:rPr>
  </w:style>
  <w:style w:type="paragraph" w:customStyle="1" w:styleId="Style6">
    <w:name w:val="Style6"/>
    <w:basedOn w:val="a3"/>
    <w:rsid w:val="00F413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F4136F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itemtext">
    <w:name w:val="itemtext"/>
    <w:rsid w:val="00DB5CF5"/>
  </w:style>
  <w:style w:type="character" w:customStyle="1" w:styleId="blk">
    <w:name w:val="blk"/>
    <w:basedOn w:val="a4"/>
    <w:uiPriority w:val="99"/>
    <w:rsid w:val="00DB5CF5"/>
    <w:rPr>
      <w:rFonts w:cs="Times New Roman"/>
    </w:rPr>
  </w:style>
  <w:style w:type="paragraph" w:customStyle="1" w:styleId="aff9">
    <w:name w:val="Текст таблица"/>
    <w:basedOn w:val="a3"/>
    <w:rsid w:val="00DB5CF5"/>
    <w:pPr>
      <w:numPr>
        <w:ilvl w:val="12"/>
      </w:numPr>
      <w:spacing w:before="60" w:after="0" w:line="240" w:lineRule="auto"/>
      <w:jc w:val="both"/>
    </w:pPr>
    <w:rPr>
      <w:rFonts w:ascii="Times New Roman" w:eastAsia="Times New Roman" w:hAnsi="Times New Roman" w:cs="Times New Roman"/>
      <w:iCs/>
      <w:szCs w:val="20"/>
      <w:lang w:eastAsia="ru-RU"/>
    </w:rPr>
  </w:style>
  <w:style w:type="paragraph" w:styleId="38">
    <w:name w:val="toc 3"/>
    <w:basedOn w:val="a3"/>
    <w:next w:val="a3"/>
    <w:autoRedefine/>
    <w:uiPriority w:val="39"/>
    <w:unhideWhenUsed/>
    <w:rsid w:val="00A15E32"/>
    <w:pPr>
      <w:spacing w:after="100"/>
      <w:ind w:left="440"/>
    </w:pPr>
  </w:style>
  <w:style w:type="character" w:customStyle="1" w:styleId="40">
    <w:name w:val="Заголовок 4 Знак"/>
    <w:basedOn w:val="a4"/>
    <w:link w:val="4"/>
    <w:rsid w:val="00A15E32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4"/>
    <w:link w:val="6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character" w:customStyle="1" w:styleId="70">
    <w:name w:val="Заголовок 7 Знак"/>
    <w:basedOn w:val="a4"/>
    <w:link w:val="7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val="en-US" w:eastAsia="ru-RU"/>
    </w:rPr>
  </w:style>
  <w:style w:type="character" w:customStyle="1" w:styleId="80">
    <w:name w:val="Заголовок 8 Знак"/>
    <w:basedOn w:val="a4"/>
    <w:link w:val="8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character" w:customStyle="1" w:styleId="90">
    <w:name w:val="Заголовок 9 Знак"/>
    <w:basedOn w:val="a4"/>
    <w:link w:val="9"/>
    <w:rsid w:val="00A15E32"/>
    <w:rPr>
      <w:rFonts w:ascii="Arial" w:eastAsia="Times New Roman" w:hAnsi="Arial" w:cs="Arial"/>
      <w:lang w:eastAsia="ru-RU"/>
    </w:rPr>
  </w:style>
  <w:style w:type="paragraph" w:styleId="affa">
    <w:name w:val="Plain Text"/>
    <w:basedOn w:val="a3"/>
    <w:link w:val="affb"/>
    <w:uiPriority w:val="99"/>
    <w:rsid w:val="00A15E32"/>
    <w:pPr>
      <w:tabs>
        <w:tab w:val="left" w:pos="1211"/>
      </w:tabs>
      <w:spacing w:after="0" w:line="240" w:lineRule="auto"/>
      <w:jc w:val="both"/>
    </w:pPr>
    <w:rPr>
      <w:rFonts w:ascii="Courier New" w:eastAsia="Times New Roman" w:hAnsi="Courier New" w:cs="Courier New"/>
      <w:iCs/>
      <w:sz w:val="20"/>
      <w:szCs w:val="24"/>
      <w:lang w:eastAsia="ru-RU"/>
    </w:rPr>
  </w:style>
  <w:style w:type="character" w:customStyle="1" w:styleId="affb">
    <w:name w:val="Текст Знак"/>
    <w:basedOn w:val="a4"/>
    <w:link w:val="affa"/>
    <w:uiPriority w:val="99"/>
    <w:rsid w:val="00A15E32"/>
    <w:rPr>
      <w:rFonts w:ascii="Courier New" w:eastAsia="Times New Roman" w:hAnsi="Courier New" w:cs="Courier New"/>
      <w:iCs/>
      <w:sz w:val="20"/>
      <w:szCs w:val="24"/>
      <w:lang w:eastAsia="ru-RU"/>
    </w:rPr>
  </w:style>
  <w:style w:type="paragraph" w:styleId="39">
    <w:name w:val="Body Text 3"/>
    <w:basedOn w:val="a3"/>
    <w:link w:val="3a"/>
    <w:rsid w:val="00A15E32"/>
    <w:pPr>
      <w:spacing w:after="0" w:line="240" w:lineRule="auto"/>
    </w:pPr>
    <w:rPr>
      <w:rFonts w:ascii="Times New Roman" w:eastAsia="Times New Roman" w:hAnsi="Times New Roman" w:cs="Times New Roman"/>
      <w:color w:val="0000FF"/>
      <w:sz w:val="20"/>
      <w:szCs w:val="20"/>
      <w:lang w:eastAsia="ru-RU"/>
    </w:rPr>
  </w:style>
  <w:style w:type="character" w:customStyle="1" w:styleId="3a">
    <w:name w:val="Основной текст 3 Знак"/>
    <w:basedOn w:val="a4"/>
    <w:link w:val="39"/>
    <w:rsid w:val="00A15E32"/>
    <w:rPr>
      <w:rFonts w:ascii="Times New Roman" w:eastAsia="Times New Roman" w:hAnsi="Times New Roman" w:cs="Times New Roman"/>
      <w:color w:val="0000FF"/>
      <w:sz w:val="20"/>
      <w:szCs w:val="20"/>
      <w:lang w:eastAsia="ru-RU"/>
    </w:rPr>
  </w:style>
  <w:style w:type="paragraph" w:customStyle="1" w:styleId="affc">
    <w:name w:val="ФИО"/>
    <w:basedOn w:val="a3"/>
    <w:rsid w:val="00A15E32"/>
    <w:pPr>
      <w:spacing w:after="180" w:line="240" w:lineRule="auto"/>
      <w:ind w:left="567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d">
    <w:name w:val="текст"/>
    <w:basedOn w:val="a3"/>
    <w:rsid w:val="00A15E32"/>
    <w:pPr>
      <w:widowControl w:val="0"/>
      <w:overflowPunct w:val="0"/>
      <w:autoSpaceDE w:val="0"/>
      <w:autoSpaceDN w:val="0"/>
      <w:adjustRightInd w:val="0"/>
      <w:spacing w:before="60" w:after="3000" w:line="240" w:lineRule="auto"/>
      <w:textAlignment w:val="baseline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18">
    <w:name w:val="index 1"/>
    <w:basedOn w:val="a3"/>
    <w:next w:val="a3"/>
    <w:autoRedefine/>
    <w:semiHidden/>
    <w:unhideWhenUsed/>
    <w:rsid w:val="00A15E32"/>
    <w:pPr>
      <w:spacing w:after="0" w:line="240" w:lineRule="auto"/>
      <w:ind w:left="240" w:hanging="24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e">
    <w:name w:val="index heading"/>
    <w:basedOn w:val="a3"/>
    <w:next w:val="18"/>
    <w:semiHidden/>
    <w:rsid w:val="00A15E3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">
    <w:name w:val="FollowedHyperlink"/>
    <w:rsid w:val="00A15E32"/>
    <w:rPr>
      <w:color w:val="800080"/>
      <w:u w:val="single"/>
    </w:rPr>
  </w:style>
  <w:style w:type="character" w:styleId="afff0">
    <w:name w:val="page number"/>
    <w:basedOn w:val="a4"/>
    <w:rsid w:val="00A15E32"/>
  </w:style>
  <w:style w:type="paragraph" w:customStyle="1" w:styleId="19">
    <w:name w:val="Текст 1"/>
    <w:basedOn w:val="20"/>
    <w:rsid w:val="00A15E32"/>
    <w:pPr>
      <w:keepNext w:val="0"/>
      <w:keepLines w:val="0"/>
      <w:widowControl w:val="0"/>
      <w:tabs>
        <w:tab w:val="num" w:pos="1680"/>
      </w:tabs>
      <w:overflowPunct w:val="0"/>
      <w:autoSpaceDE w:val="0"/>
      <w:autoSpaceDN w:val="0"/>
      <w:adjustRightInd w:val="0"/>
      <w:spacing w:before="60" w:after="60" w:line="240" w:lineRule="auto"/>
      <w:ind w:left="1680" w:hanging="360"/>
      <w:jc w:val="both"/>
      <w:textAlignment w:val="baseline"/>
    </w:pPr>
    <w:rPr>
      <w:rFonts w:ascii="Times New Roman" w:eastAsia="Times New Roman" w:hAnsi="Times New Roman" w:cs="Times New Roman"/>
      <w:b w:val="0"/>
      <w:bCs w:val="0"/>
      <w:i/>
      <w:caps/>
      <w:color w:val="auto"/>
      <w:sz w:val="24"/>
      <w:szCs w:val="20"/>
      <w:lang w:eastAsia="ru-RU"/>
    </w:rPr>
  </w:style>
  <w:style w:type="paragraph" w:styleId="afff1">
    <w:name w:val="caption"/>
    <w:basedOn w:val="a3"/>
    <w:next w:val="a3"/>
    <w:qFormat/>
    <w:rsid w:val="00A15E32"/>
    <w:pPr>
      <w:spacing w:after="0" w:line="240" w:lineRule="auto"/>
      <w:jc w:val="center"/>
    </w:pPr>
    <w:rPr>
      <w:rFonts w:ascii="Arial Narrow" w:eastAsia="Times New Roman" w:hAnsi="Arial Narrow" w:cs="Times New Roman"/>
      <w:b/>
      <w:bCs/>
      <w:color w:val="000080"/>
      <w:sz w:val="20"/>
      <w:szCs w:val="24"/>
      <w:lang w:eastAsia="ru-RU"/>
    </w:rPr>
  </w:style>
  <w:style w:type="paragraph" w:customStyle="1" w:styleId="1a">
    <w:name w:val="Список 1"/>
    <w:basedOn w:val="afff2"/>
    <w:rsid w:val="00A15E32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paragraph" w:styleId="afff2">
    <w:name w:val="List Bullet"/>
    <w:basedOn w:val="a3"/>
    <w:rsid w:val="00A15E32"/>
    <w:pPr>
      <w:tabs>
        <w:tab w:val="num" w:pos="900"/>
      </w:tabs>
      <w:spacing w:after="0" w:line="240" w:lineRule="auto"/>
      <w:ind w:left="900" w:hanging="36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A15E3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3">
    <w:name w:val="обычн"/>
    <w:basedOn w:val="a3"/>
    <w:rsid w:val="00A15E3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4">
    <w:name w:val="Normal Indent"/>
    <w:basedOn w:val="a3"/>
    <w:rsid w:val="00A15E32"/>
    <w:pPr>
      <w:tabs>
        <w:tab w:val="num" w:pos="720"/>
        <w:tab w:val="left" w:pos="1211"/>
      </w:tabs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paragraph" w:customStyle="1" w:styleId="41">
    <w:name w:val="Стиль4"/>
    <w:rsid w:val="00A15E32"/>
    <w:pPr>
      <w:spacing w:after="0" w:line="240" w:lineRule="auto"/>
      <w:ind w:left="360"/>
    </w:pPr>
    <w:rPr>
      <w:rFonts w:ascii="Times New Roman" w:eastAsia="Times New Roman" w:hAnsi="Times New Roman" w:cs="Courier New"/>
      <w:szCs w:val="20"/>
      <w:lang w:eastAsia="ru-RU"/>
    </w:rPr>
  </w:style>
  <w:style w:type="paragraph" w:customStyle="1" w:styleId="3b">
    <w:name w:val="Стиль3"/>
    <w:autoRedefine/>
    <w:rsid w:val="00A15E3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afff5">
    <w:name w:val="Футурис Заголовок"/>
    <w:basedOn w:val="aff6"/>
    <w:autoRedefine/>
    <w:rsid w:val="00A15E32"/>
    <w:pPr>
      <w:suppressLineNumbers/>
      <w:tabs>
        <w:tab w:val="left" w:pos="0"/>
        <w:tab w:val="left" w:pos="1211"/>
      </w:tabs>
      <w:spacing w:after="0" w:line="240" w:lineRule="auto"/>
      <w:jc w:val="both"/>
    </w:pPr>
    <w:rPr>
      <w:rFonts w:ascii="Arial" w:eastAsia="Times New Roman" w:hAnsi="Arial" w:cs="Arial"/>
      <w:b/>
      <w:bCs/>
      <w:iCs/>
      <w:sz w:val="24"/>
      <w:szCs w:val="24"/>
      <w:lang w:eastAsia="ru-RU"/>
    </w:rPr>
  </w:style>
  <w:style w:type="paragraph" w:customStyle="1" w:styleId="afff6">
    <w:name w:val="наклонный"/>
    <w:basedOn w:val="a3"/>
    <w:autoRedefine/>
    <w:rsid w:val="00A15E32"/>
    <w:pPr>
      <w:overflowPunct w:val="0"/>
      <w:autoSpaceDE w:val="0"/>
      <w:autoSpaceDN w:val="0"/>
      <w:adjustRightInd w:val="0"/>
      <w:spacing w:after="12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">
    <w:name w:val="Стиль1"/>
    <w:basedOn w:val="a3"/>
    <w:autoRedefine/>
    <w:rsid w:val="00A15E32"/>
    <w:pPr>
      <w:numPr>
        <w:numId w:val="20"/>
      </w:numPr>
      <w:tabs>
        <w:tab w:val="clear" w:pos="900"/>
      </w:tabs>
      <w:overflowPunct w:val="0"/>
      <w:autoSpaceDE w:val="0"/>
      <w:autoSpaceDN w:val="0"/>
      <w:adjustRightInd w:val="0"/>
      <w:spacing w:after="120" w:line="240" w:lineRule="auto"/>
      <w:ind w:left="72" w:firstLine="0"/>
      <w:jc w:val="center"/>
      <w:textAlignment w:val="baseline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28">
    <w:name w:val="List 2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566" w:hanging="283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Texttabl">
    <w:name w:val="Text_tabl"/>
    <w:basedOn w:val="a3"/>
    <w:rsid w:val="00A15E32"/>
    <w:pPr>
      <w:numPr>
        <w:numId w:val="21"/>
      </w:numPr>
      <w:tabs>
        <w:tab w:val="clear" w:pos="720"/>
      </w:tabs>
      <w:overflowPunct w:val="0"/>
      <w:autoSpaceDE w:val="0"/>
      <w:autoSpaceDN w:val="0"/>
      <w:adjustRightInd w:val="0"/>
      <w:spacing w:before="60" w:after="60" w:line="240" w:lineRule="auto"/>
      <w:ind w:left="0" w:firstLine="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QANormal">
    <w:name w:val="QANormal"/>
    <w:rsid w:val="00A15E32"/>
    <w:pPr>
      <w:spacing w:after="17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QAListHeader1">
    <w:name w:val="QAListHeader1"/>
    <w:basedOn w:val="a3"/>
    <w:rsid w:val="00A15E32"/>
    <w:pPr>
      <w:tabs>
        <w:tab w:val="num" w:pos="900"/>
      </w:tabs>
      <w:overflowPunct w:val="0"/>
      <w:autoSpaceDE w:val="0"/>
      <w:autoSpaceDN w:val="0"/>
      <w:adjustRightInd w:val="0"/>
      <w:spacing w:before="560" w:after="400" w:line="240" w:lineRule="auto"/>
      <w:ind w:left="900" w:hanging="360"/>
      <w:jc w:val="center"/>
      <w:textAlignment w:val="baseline"/>
    </w:pPr>
    <w:rPr>
      <w:rFonts w:ascii="Arial" w:eastAsia="Times New Roman" w:hAnsi="Arial" w:cs="Times New Roman"/>
      <w:b/>
      <w:caps/>
      <w:kern w:val="28"/>
      <w:sz w:val="32"/>
      <w:szCs w:val="20"/>
      <w:lang w:eastAsia="fr-FR"/>
    </w:rPr>
  </w:style>
  <w:style w:type="paragraph" w:customStyle="1" w:styleId="QAListHeader2">
    <w:name w:val="QAListHeader2"/>
    <w:basedOn w:val="a3"/>
    <w:rsid w:val="00A15E32"/>
    <w:pPr>
      <w:tabs>
        <w:tab w:val="num" w:pos="720"/>
      </w:tabs>
      <w:overflowPunct w:val="0"/>
      <w:autoSpaceDE w:val="0"/>
      <w:autoSpaceDN w:val="0"/>
      <w:adjustRightInd w:val="0"/>
      <w:spacing w:before="400" w:after="300" w:line="240" w:lineRule="auto"/>
      <w:ind w:left="720" w:hanging="720"/>
      <w:jc w:val="center"/>
      <w:textAlignment w:val="baseline"/>
    </w:pPr>
    <w:rPr>
      <w:rFonts w:ascii="Arial" w:eastAsia="Times New Roman" w:hAnsi="Arial" w:cs="Times New Roman"/>
      <w:b/>
      <w:kern w:val="28"/>
      <w:sz w:val="28"/>
      <w:szCs w:val="20"/>
      <w:lang w:eastAsia="fr-FR"/>
    </w:rPr>
  </w:style>
  <w:style w:type="paragraph" w:customStyle="1" w:styleId="QAListHeader3">
    <w:name w:val="QAListHeader3"/>
    <w:basedOn w:val="QAListHeader2"/>
    <w:rsid w:val="00A15E32"/>
    <w:pPr>
      <w:numPr>
        <w:ilvl w:val="1"/>
      </w:numPr>
      <w:tabs>
        <w:tab w:val="num" w:pos="360"/>
        <w:tab w:val="num" w:pos="720"/>
      </w:tabs>
      <w:spacing w:before="107" w:after="107"/>
      <w:ind w:left="360" w:hanging="360"/>
    </w:pPr>
    <w:rPr>
      <w:caps/>
      <w:sz w:val="24"/>
    </w:rPr>
  </w:style>
  <w:style w:type="paragraph" w:styleId="29">
    <w:name w:val="Body Text Indent 2"/>
    <w:basedOn w:val="a3"/>
    <w:link w:val="2a"/>
    <w:rsid w:val="00A15E32"/>
    <w:pPr>
      <w:overflowPunct w:val="0"/>
      <w:autoSpaceDE w:val="0"/>
      <w:autoSpaceDN w:val="0"/>
      <w:adjustRightInd w:val="0"/>
      <w:spacing w:after="120" w:line="240" w:lineRule="auto"/>
      <w:ind w:left="360"/>
      <w:jc w:val="center"/>
      <w:textAlignment w:val="baseline"/>
    </w:pPr>
    <w:rPr>
      <w:rFonts w:ascii="Times New Roman" w:eastAsia="Times New Roman" w:hAnsi="Times New Roman" w:cs="Times New Roman"/>
      <w:color w:val="FF0000"/>
      <w:sz w:val="24"/>
      <w:szCs w:val="18"/>
      <w:lang w:eastAsia="ru-RU"/>
    </w:rPr>
  </w:style>
  <w:style w:type="character" w:customStyle="1" w:styleId="2a">
    <w:name w:val="Основной текст с отступом 2 Знак"/>
    <w:basedOn w:val="a4"/>
    <w:link w:val="29"/>
    <w:rsid w:val="00A15E32"/>
    <w:rPr>
      <w:rFonts w:ascii="Times New Roman" w:eastAsia="Times New Roman" w:hAnsi="Times New Roman" w:cs="Times New Roman"/>
      <w:color w:val="FF0000"/>
      <w:sz w:val="24"/>
      <w:szCs w:val="18"/>
      <w:lang w:eastAsia="ru-RU"/>
    </w:rPr>
  </w:style>
  <w:style w:type="paragraph" w:customStyle="1" w:styleId="QAMarkedNormal">
    <w:name w:val="QAMarkedNormal"/>
    <w:basedOn w:val="a3"/>
    <w:rsid w:val="00A15E32"/>
    <w:pPr>
      <w:tabs>
        <w:tab w:val="num" w:pos="425"/>
      </w:tabs>
      <w:overflowPunct w:val="0"/>
      <w:autoSpaceDE w:val="0"/>
      <w:autoSpaceDN w:val="0"/>
      <w:adjustRightInd w:val="0"/>
      <w:spacing w:after="170" w:line="240" w:lineRule="auto"/>
      <w:ind w:left="425" w:hanging="425"/>
      <w:jc w:val="center"/>
      <w:textAlignment w:val="baseline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afff7">
    <w:name w:val="Список ДБ"/>
    <w:basedOn w:val="aff3"/>
    <w:autoRedefine/>
    <w:rsid w:val="00A15E32"/>
    <w:pPr>
      <w:overflowPunct w:val="0"/>
      <w:autoSpaceDE w:val="0"/>
      <w:autoSpaceDN w:val="0"/>
      <w:adjustRightInd w:val="0"/>
      <w:ind w:left="0"/>
      <w:textAlignment w:val="baseline"/>
    </w:pPr>
    <w:rPr>
      <w:rFonts w:ascii="Arial" w:hAnsi="Arial" w:cs="Arial"/>
      <w:b/>
      <w:sz w:val="20"/>
      <w:szCs w:val="20"/>
      <w:lang w:val="ru-RU" w:eastAsia="ru-RU"/>
    </w:rPr>
  </w:style>
  <w:style w:type="paragraph" w:styleId="3c">
    <w:name w:val="List 3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849" w:hanging="283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b">
    <w:name w:val="List Bullet 2"/>
    <w:basedOn w:val="a3"/>
    <w:autoRedefine/>
    <w:rsid w:val="00A15E32"/>
    <w:pPr>
      <w:tabs>
        <w:tab w:val="num" w:pos="643"/>
      </w:tabs>
      <w:overflowPunct w:val="0"/>
      <w:autoSpaceDE w:val="0"/>
      <w:autoSpaceDN w:val="0"/>
      <w:adjustRightInd w:val="0"/>
      <w:spacing w:after="120" w:line="240" w:lineRule="auto"/>
      <w:ind w:left="643" w:hanging="36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42">
    <w:name w:val="List Bullet 4"/>
    <w:basedOn w:val="a3"/>
    <w:autoRedefine/>
    <w:rsid w:val="00A15E32"/>
    <w:pPr>
      <w:tabs>
        <w:tab w:val="num" w:pos="1209"/>
      </w:tabs>
      <w:overflowPunct w:val="0"/>
      <w:autoSpaceDE w:val="0"/>
      <w:autoSpaceDN w:val="0"/>
      <w:adjustRightInd w:val="0"/>
      <w:spacing w:after="120" w:line="240" w:lineRule="auto"/>
      <w:ind w:left="1209" w:hanging="36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c">
    <w:name w:val="List Continue 2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566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3d">
    <w:name w:val="List Continue 3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849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">
    <w:name w:val="Subtitle"/>
    <w:basedOn w:val="a3"/>
    <w:link w:val="afff8"/>
    <w:qFormat/>
    <w:rsid w:val="00A15E32"/>
    <w:pPr>
      <w:numPr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60" w:line="240" w:lineRule="auto"/>
      <w:ind w:left="0" w:firstLine="0"/>
      <w:jc w:val="center"/>
      <w:textAlignment w:val="baseline"/>
      <w:outlineLvl w:val="1"/>
    </w:pPr>
    <w:rPr>
      <w:rFonts w:ascii="Arial" w:eastAsia="Times New Roman" w:hAnsi="Arial" w:cs="Arial"/>
      <w:sz w:val="24"/>
      <w:szCs w:val="20"/>
      <w:lang w:eastAsia="ru-RU"/>
    </w:rPr>
  </w:style>
  <w:style w:type="character" w:customStyle="1" w:styleId="afff8">
    <w:name w:val="Подзаголовок Знак"/>
    <w:basedOn w:val="a4"/>
    <w:link w:val="a"/>
    <w:rsid w:val="00A15E32"/>
    <w:rPr>
      <w:rFonts w:ascii="Arial" w:eastAsia="Times New Roman" w:hAnsi="Arial" w:cs="Arial"/>
      <w:sz w:val="24"/>
      <w:szCs w:val="20"/>
      <w:lang w:eastAsia="ru-RU"/>
    </w:rPr>
  </w:style>
  <w:style w:type="paragraph" w:customStyle="1" w:styleId="a0">
    <w:name w:val="МАЙ"/>
    <w:basedOn w:val="a3"/>
    <w:rsid w:val="00A15E32"/>
    <w:pPr>
      <w:numPr>
        <w:ilvl w:val="1"/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120" w:line="240" w:lineRule="auto"/>
      <w:ind w:firstLine="720"/>
      <w:jc w:val="center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2">
    <w:name w:val="Стиль2"/>
    <w:basedOn w:val="a3"/>
    <w:autoRedefine/>
    <w:rsid w:val="00A15E32"/>
    <w:pPr>
      <w:numPr>
        <w:ilvl w:val="2"/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120" w:line="240" w:lineRule="auto"/>
      <w:jc w:val="center"/>
      <w:textAlignment w:val="baseline"/>
    </w:pPr>
    <w:rPr>
      <w:rFonts w:ascii="Times New Roman" w:eastAsia="Times New Roman" w:hAnsi="Times New Roman" w:cs="Times New Roman"/>
      <w:b/>
      <w:szCs w:val="20"/>
      <w:lang w:eastAsia="ru-RU"/>
    </w:rPr>
  </w:style>
  <w:style w:type="paragraph" w:customStyle="1" w:styleId="Default">
    <w:name w:val="Default"/>
    <w:rsid w:val="00A15E3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character" w:customStyle="1" w:styleId="afff9">
    <w:name w:val="Гипертекстовая ссылка"/>
    <w:rsid w:val="00A15E32"/>
    <w:rPr>
      <w:color w:val="008000"/>
      <w:sz w:val="20"/>
      <w:szCs w:val="20"/>
      <w:u w:val="single"/>
    </w:rPr>
  </w:style>
  <w:style w:type="paragraph" w:styleId="43">
    <w:name w:val="toc 4"/>
    <w:basedOn w:val="a3"/>
    <w:next w:val="a3"/>
    <w:autoRedefine/>
    <w:semiHidden/>
    <w:rsid w:val="00A15E32"/>
    <w:pPr>
      <w:spacing w:after="0" w:line="240" w:lineRule="auto"/>
      <w:ind w:left="48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51">
    <w:name w:val="toc 5"/>
    <w:basedOn w:val="a3"/>
    <w:next w:val="a3"/>
    <w:autoRedefine/>
    <w:semiHidden/>
    <w:rsid w:val="00A15E32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61">
    <w:name w:val="toc 6"/>
    <w:basedOn w:val="a3"/>
    <w:next w:val="a3"/>
    <w:autoRedefine/>
    <w:semiHidden/>
    <w:rsid w:val="00A15E32"/>
    <w:pPr>
      <w:spacing w:after="0" w:line="240" w:lineRule="auto"/>
      <w:ind w:left="96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71">
    <w:name w:val="toc 7"/>
    <w:basedOn w:val="a3"/>
    <w:next w:val="a3"/>
    <w:autoRedefine/>
    <w:semiHidden/>
    <w:rsid w:val="00A15E32"/>
    <w:pPr>
      <w:spacing w:after="0" w:line="240" w:lineRule="auto"/>
      <w:ind w:left="120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1">
    <w:name w:val="toc 8"/>
    <w:basedOn w:val="a3"/>
    <w:next w:val="a3"/>
    <w:autoRedefine/>
    <w:semiHidden/>
    <w:rsid w:val="00A15E32"/>
    <w:pPr>
      <w:spacing w:after="0" w:line="240" w:lineRule="auto"/>
      <w:ind w:left="144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91">
    <w:name w:val="toc 9"/>
    <w:basedOn w:val="a3"/>
    <w:next w:val="a3"/>
    <w:autoRedefine/>
    <w:semiHidden/>
    <w:rsid w:val="00A15E32"/>
    <w:pPr>
      <w:spacing w:after="0" w:line="240" w:lineRule="auto"/>
      <w:ind w:left="168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3"/>
    <w:link w:val="HTML0"/>
    <w:rsid w:val="00A15E3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rsid w:val="00A15E3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ormattext">
    <w:name w:val="formattext"/>
    <w:uiPriority w:val="99"/>
    <w:rsid w:val="00A15E3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text1">
    <w:name w:val="c_text1"/>
    <w:basedOn w:val="a3"/>
    <w:rsid w:val="00A15E32"/>
    <w:pPr>
      <w:overflowPunct w:val="0"/>
      <w:autoSpaceDE w:val="0"/>
      <w:autoSpaceDN w:val="0"/>
      <w:adjustRightInd w:val="0"/>
      <w:spacing w:before="120" w:after="120" w:line="240" w:lineRule="auto"/>
      <w:ind w:left="1134" w:hanging="567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apple-converted-space">
    <w:name w:val="apple-converted-space"/>
    <w:rsid w:val="00A15E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index heading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4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List Continue 3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9756F4"/>
  </w:style>
  <w:style w:type="paragraph" w:styleId="10">
    <w:name w:val="heading 1"/>
    <w:aliases w:val="РН 1 ур текста,новая страница"/>
    <w:basedOn w:val="a3"/>
    <w:next w:val="a3"/>
    <w:link w:val="11"/>
    <w:qFormat/>
    <w:rsid w:val="009756F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3"/>
    <w:next w:val="a3"/>
    <w:link w:val="21"/>
    <w:unhideWhenUsed/>
    <w:qFormat/>
    <w:rsid w:val="009756F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3"/>
    <w:next w:val="a3"/>
    <w:link w:val="31"/>
    <w:unhideWhenUsed/>
    <w:qFormat/>
    <w:rsid w:val="009756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3"/>
    <w:next w:val="a3"/>
    <w:link w:val="4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3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styleId="5">
    <w:name w:val="heading 5"/>
    <w:basedOn w:val="a3"/>
    <w:next w:val="a3"/>
    <w:link w:val="50"/>
    <w:unhideWhenUsed/>
    <w:qFormat/>
    <w:rsid w:val="009756F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3"/>
    <w:next w:val="a3"/>
    <w:link w:val="6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5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paragraph" w:styleId="7">
    <w:name w:val="heading 7"/>
    <w:basedOn w:val="a3"/>
    <w:next w:val="a3"/>
    <w:link w:val="7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6"/>
    </w:pPr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val="en-US" w:eastAsia="ru-RU"/>
    </w:rPr>
  </w:style>
  <w:style w:type="paragraph" w:styleId="8">
    <w:name w:val="heading 8"/>
    <w:basedOn w:val="a3"/>
    <w:next w:val="a3"/>
    <w:link w:val="80"/>
    <w:qFormat/>
    <w:rsid w:val="00A15E32"/>
    <w:pPr>
      <w:keepNext/>
      <w:overflowPunct w:val="0"/>
      <w:autoSpaceDE w:val="0"/>
      <w:autoSpaceDN w:val="0"/>
      <w:adjustRightInd w:val="0"/>
      <w:spacing w:after="120" w:line="240" w:lineRule="auto"/>
      <w:jc w:val="center"/>
      <w:textAlignment w:val="baseline"/>
      <w:outlineLvl w:val="7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paragraph" w:styleId="9">
    <w:name w:val="heading 9"/>
    <w:basedOn w:val="a3"/>
    <w:next w:val="a3"/>
    <w:link w:val="90"/>
    <w:qFormat/>
    <w:rsid w:val="00A15E32"/>
    <w:pPr>
      <w:overflowPunct w:val="0"/>
      <w:autoSpaceDE w:val="0"/>
      <w:autoSpaceDN w:val="0"/>
      <w:adjustRightInd w:val="0"/>
      <w:spacing w:before="240" w:after="60" w:line="240" w:lineRule="auto"/>
      <w:jc w:val="center"/>
      <w:textAlignment w:val="baseline"/>
      <w:outlineLvl w:val="8"/>
    </w:pPr>
    <w:rPr>
      <w:rFonts w:ascii="Arial" w:eastAsia="Times New Roman" w:hAnsi="Arial" w:cs="Arial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aliases w:val="РН 1 ур текста Знак,новая страница Знак"/>
    <w:basedOn w:val="a4"/>
    <w:link w:val="10"/>
    <w:uiPriority w:val="9"/>
    <w:rsid w:val="009756F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1">
    <w:name w:val="Заголовок 2 Знак"/>
    <w:basedOn w:val="a4"/>
    <w:link w:val="20"/>
    <w:rsid w:val="00975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Hyperlink"/>
    <w:basedOn w:val="a4"/>
    <w:uiPriority w:val="99"/>
    <w:unhideWhenUsed/>
    <w:rsid w:val="009756F4"/>
    <w:rPr>
      <w:color w:val="0000FF" w:themeColor="hyperlink"/>
      <w:u w:val="single"/>
    </w:rPr>
  </w:style>
  <w:style w:type="paragraph" w:styleId="a8">
    <w:name w:val="List Paragraph"/>
    <w:aliases w:val="Bullet_IRAO,List Paragraph"/>
    <w:basedOn w:val="a3"/>
    <w:link w:val="a9"/>
    <w:uiPriority w:val="34"/>
    <w:qFormat/>
    <w:rsid w:val="009756F4"/>
    <w:pPr>
      <w:ind w:left="720"/>
      <w:contextualSpacing/>
    </w:pPr>
  </w:style>
  <w:style w:type="paragraph" w:styleId="aa">
    <w:name w:val="No Spacing"/>
    <w:uiPriority w:val="1"/>
    <w:qFormat/>
    <w:rsid w:val="009756F4"/>
    <w:pPr>
      <w:spacing w:after="0" w:line="240" w:lineRule="auto"/>
    </w:pPr>
  </w:style>
  <w:style w:type="table" w:customStyle="1" w:styleId="12">
    <w:name w:val="Сетка таблицы1"/>
    <w:basedOn w:val="a5"/>
    <w:next w:val="ab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b">
    <w:name w:val="Table Grid"/>
    <w:basedOn w:val="a5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5"/>
    <w:next w:val="ab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TOC Heading"/>
    <w:basedOn w:val="10"/>
    <w:next w:val="a3"/>
    <w:uiPriority w:val="39"/>
    <w:semiHidden/>
    <w:unhideWhenUsed/>
    <w:qFormat/>
    <w:rsid w:val="009756F4"/>
    <w:pPr>
      <w:outlineLvl w:val="9"/>
    </w:pPr>
    <w:rPr>
      <w:lang w:eastAsia="ru-RU"/>
    </w:rPr>
  </w:style>
  <w:style w:type="paragraph" w:styleId="ad">
    <w:name w:val="Balloon Text"/>
    <w:basedOn w:val="a3"/>
    <w:link w:val="ae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4"/>
    <w:link w:val="ad"/>
    <w:semiHidden/>
    <w:rsid w:val="009756F4"/>
    <w:rPr>
      <w:rFonts w:ascii="Tahoma" w:hAnsi="Tahoma" w:cs="Tahoma"/>
      <w:sz w:val="16"/>
      <w:szCs w:val="16"/>
    </w:rPr>
  </w:style>
  <w:style w:type="paragraph" w:styleId="13">
    <w:name w:val="toc 1"/>
    <w:basedOn w:val="a3"/>
    <w:next w:val="a3"/>
    <w:autoRedefine/>
    <w:uiPriority w:val="39"/>
    <w:unhideWhenUsed/>
    <w:rsid w:val="009756F4"/>
    <w:pPr>
      <w:tabs>
        <w:tab w:val="left" w:pos="426"/>
        <w:tab w:val="right" w:leader="dot" w:pos="10053"/>
      </w:tabs>
      <w:spacing w:after="100"/>
    </w:pPr>
    <w:rPr>
      <w:rFonts w:ascii="Arial" w:hAnsi="Arial" w:cs="Arial"/>
      <w:noProof/>
    </w:rPr>
  </w:style>
  <w:style w:type="paragraph" w:styleId="af">
    <w:name w:val="header"/>
    <w:basedOn w:val="a3"/>
    <w:link w:val="af0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4"/>
    <w:link w:val="af"/>
    <w:rsid w:val="009756F4"/>
  </w:style>
  <w:style w:type="paragraph" w:styleId="af1">
    <w:name w:val="footer"/>
    <w:aliases w:val="список"/>
    <w:basedOn w:val="a3"/>
    <w:link w:val="af2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aliases w:val="список Знак"/>
    <w:basedOn w:val="a4"/>
    <w:link w:val="af1"/>
    <w:rsid w:val="009756F4"/>
  </w:style>
  <w:style w:type="paragraph" w:customStyle="1" w:styleId="14">
    <w:name w:val="1."/>
    <w:basedOn w:val="a3"/>
    <w:rsid w:val="009756F4"/>
    <w:pPr>
      <w:overflowPunct w:val="0"/>
      <w:autoSpaceDE w:val="0"/>
      <w:autoSpaceDN w:val="0"/>
      <w:adjustRightInd w:val="0"/>
      <w:spacing w:after="0" w:line="240" w:lineRule="atLeast"/>
      <w:ind w:left="720" w:hanging="720"/>
      <w:jc w:val="both"/>
      <w:textAlignment w:val="baseline"/>
    </w:pPr>
    <w:rPr>
      <w:rFonts w:ascii="Helv" w:eastAsia="Times New Roman" w:hAnsi="Helv" w:cs="Times New Roman"/>
      <w:sz w:val="20"/>
      <w:szCs w:val="20"/>
      <w:lang w:val="en-GB"/>
    </w:rPr>
  </w:style>
  <w:style w:type="paragraph" w:styleId="23">
    <w:name w:val="toc 2"/>
    <w:basedOn w:val="a3"/>
    <w:next w:val="a3"/>
    <w:autoRedefine/>
    <w:uiPriority w:val="39"/>
    <w:unhideWhenUsed/>
    <w:rsid w:val="009756F4"/>
    <w:pPr>
      <w:spacing w:after="100"/>
      <w:ind w:left="220"/>
    </w:pPr>
  </w:style>
  <w:style w:type="character" w:styleId="af3">
    <w:name w:val="annotation reference"/>
    <w:basedOn w:val="a4"/>
    <w:semiHidden/>
    <w:unhideWhenUsed/>
    <w:rsid w:val="009756F4"/>
    <w:rPr>
      <w:sz w:val="16"/>
      <w:szCs w:val="16"/>
    </w:rPr>
  </w:style>
  <w:style w:type="paragraph" w:styleId="af4">
    <w:name w:val="annotation text"/>
    <w:basedOn w:val="a3"/>
    <w:link w:val="af5"/>
    <w:semiHidden/>
    <w:unhideWhenUsed/>
    <w:rsid w:val="009756F4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4"/>
    <w:link w:val="af4"/>
    <w:semiHidden/>
    <w:rsid w:val="009756F4"/>
    <w:rPr>
      <w:sz w:val="20"/>
      <w:szCs w:val="20"/>
    </w:rPr>
  </w:style>
  <w:style w:type="paragraph" w:styleId="af6">
    <w:name w:val="annotation subject"/>
    <w:basedOn w:val="af4"/>
    <w:next w:val="af4"/>
    <w:link w:val="af7"/>
    <w:semiHidden/>
    <w:unhideWhenUsed/>
    <w:rsid w:val="009756F4"/>
    <w:rPr>
      <w:b/>
      <w:bCs/>
    </w:rPr>
  </w:style>
  <w:style w:type="character" w:customStyle="1" w:styleId="af7">
    <w:name w:val="Тема примечания Знак"/>
    <w:basedOn w:val="af5"/>
    <w:link w:val="af6"/>
    <w:semiHidden/>
    <w:rsid w:val="009756F4"/>
    <w:rPr>
      <w:b/>
      <w:bCs/>
      <w:sz w:val="20"/>
      <w:szCs w:val="20"/>
    </w:rPr>
  </w:style>
  <w:style w:type="paragraph" w:styleId="32">
    <w:name w:val="Body Text Indent 3"/>
    <w:basedOn w:val="a3"/>
    <w:link w:val="33"/>
    <w:unhideWhenUsed/>
    <w:rsid w:val="009756F4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4"/>
    <w:link w:val="32"/>
    <w:rsid w:val="009756F4"/>
    <w:rPr>
      <w:sz w:val="16"/>
      <w:szCs w:val="16"/>
    </w:rPr>
  </w:style>
  <w:style w:type="paragraph" w:styleId="af8">
    <w:name w:val="Document Map"/>
    <w:basedOn w:val="a3"/>
    <w:link w:val="af9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Схема документа Знак"/>
    <w:basedOn w:val="a4"/>
    <w:link w:val="af8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afa">
    <w:name w:val="Revision"/>
    <w:hidden/>
    <w:uiPriority w:val="99"/>
    <w:semiHidden/>
    <w:rsid w:val="009756F4"/>
    <w:pPr>
      <w:spacing w:after="0" w:line="240" w:lineRule="auto"/>
    </w:pPr>
  </w:style>
  <w:style w:type="paragraph" w:styleId="afb">
    <w:name w:val="footnote text"/>
    <w:basedOn w:val="a3"/>
    <w:link w:val="afc"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c">
    <w:name w:val="Текст сноски Знак"/>
    <w:basedOn w:val="a4"/>
    <w:link w:val="afb"/>
    <w:rsid w:val="009756F4"/>
    <w:rPr>
      <w:sz w:val="20"/>
      <w:szCs w:val="20"/>
    </w:rPr>
  </w:style>
  <w:style w:type="character" w:styleId="afd">
    <w:name w:val="footnote reference"/>
    <w:basedOn w:val="a4"/>
    <w:unhideWhenUsed/>
    <w:rsid w:val="009756F4"/>
    <w:rPr>
      <w:vertAlign w:val="superscript"/>
    </w:rPr>
  </w:style>
  <w:style w:type="table" w:customStyle="1" w:styleId="34">
    <w:name w:val="Сетка таблицы3"/>
    <w:basedOn w:val="a5"/>
    <w:next w:val="ab"/>
    <w:uiPriority w:val="59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endnote text"/>
    <w:basedOn w:val="a3"/>
    <w:link w:val="aff"/>
    <w:uiPriority w:val="99"/>
    <w:semiHidden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f">
    <w:name w:val="Текст концевой сноски Знак"/>
    <w:basedOn w:val="a4"/>
    <w:link w:val="afe"/>
    <w:uiPriority w:val="99"/>
    <w:semiHidden/>
    <w:rsid w:val="009756F4"/>
    <w:rPr>
      <w:sz w:val="20"/>
      <w:szCs w:val="20"/>
    </w:rPr>
  </w:style>
  <w:style w:type="character" w:styleId="aff0">
    <w:name w:val="endnote reference"/>
    <w:basedOn w:val="a4"/>
    <w:uiPriority w:val="99"/>
    <w:semiHidden/>
    <w:unhideWhenUsed/>
    <w:rsid w:val="009756F4"/>
    <w:rPr>
      <w:vertAlign w:val="superscript"/>
    </w:rPr>
  </w:style>
  <w:style w:type="character" w:customStyle="1" w:styleId="aff1">
    <w:name w:val="Название Знак"/>
    <w:aliases w:val="Название таблиц Знак"/>
    <w:basedOn w:val="a4"/>
    <w:link w:val="aff2"/>
    <w:locked/>
    <w:rsid w:val="009756F4"/>
    <w:rPr>
      <w:rFonts w:ascii="Times New Roman" w:eastAsia="Times New Roman" w:hAnsi="Times New Roman" w:cs="Times New Roman"/>
      <w:sz w:val="28"/>
      <w:szCs w:val="24"/>
    </w:rPr>
  </w:style>
  <w:style w:type="paragraph" w:styleId="aff2">
    <w:name w:val="Title"/>
    <w:aliases w:val="Название таблиц"/>
    <w:basedOn w:val="a3"/>
    <w:link w:val="aff1"/>
    <w:qFormat/>
    <w:rsid w:val="009756F4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15">
    <w:name w:val="Название Знак1"/>
    <w:basedOn w:val="a4"/>
    <w:uiPriority w:val="10"/>
    <w:rsid w:val="009756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3">
    <w:name w:val="Body Text Indent"/>
    <w:basedOn w:val="a3"/>
    <w:link w:val="aff4"/>
    <w:unhideWhenUsed/>
    <w:rsid w:val="009756F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ff4">
    <w:name w:val="Основной текст с отступом Знак"/>
    <w:basedOn w:val="a4"/>
    <w:link w:val="aff3"/>
    <w:rsid w:val="009756F4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aragraph1n">
    <w:name w:val="Paragraph1n"/>
    <w:basedOn w:val="a3"/>
    <w:rsid w:val="009756F4"/>
    <w:pPr>
      <w:widowControl w:val="0"/>
      <w:tabs>
        <w:tab w:val="left" w:pos="720"/>
      </w:tabs>
      <w:overflowPunct w:val="0"/>
      <w:autoSpaceDE w:val="0"/>
      <w:autoSpaceDN w:val="0"/>
      <w:adjustRightInd w:val="0"/>
      <w:spacing w:after="120" w:line="240" w:lineRule="auto"/>
      <w:ind w:left="360" w:hanging="360"/>
    </w:pPr>
    <w:rPr>
      <w:rFonts w:ascii="Arial" w:eastAsia="Times New Roman" w:hAnsi="Arial" w:cs="Times New Roman"/>
      <w:color w:val="000000"/>
      <w:sz w:val="20"/>
      <w:szCs w:val="20"/>
      <w:lang w:val="en-US"/>
    </w:rPr>
  </w:style>
  <w:style w:type="character" w:customStyle="1" w:styleId="a9">
    <w:name w:val="Абзац списка Знак"/>
    <w:aliases w:val="Bullet_IRAO Знак,List Paragraph Знак"/>
    <w:link w:val="a8"/>
    <w:uiPriority w:val="34"/>
    <w:rsid w:val="009756F4"/>
  </w:style>
  <w:style w:type="paragraph" w:customStyle="1" w:styleId="16">
    <w:name w:val="Обычный1"/>
    <w:uiPriority w:val="99"/>
    <w:rsid w:val="009756F4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Text">
    <w:name w:val="Text"/>
    <w:basedOn w:val="a3"/>
    <w:rsid w:val="009756F4"/>
    <w:pPr>
      <w:spacing w:after="24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Title2">
    <w:name w:val="Title 2"/>
    <w:basedOn w:val="a3"/>
    <w:rsid w:val="009756F4"/>
    <w:pPr>
      <w:autoSpaceDE w:val="0"/>
      <w:autoSpaceDN w:val="0"/>
      <w:adjustRightInd w:val="0"/>
      <w:spacing w:after="113" w:line="240" w:lineRule="auto"/>
      <w:jc w:val="right"/>
    </w:pPr>
    <w:rPr>
      <w:rFonts w:ascii="Arial" w:eastAsia="Times New Roman" w:hAnsi="Arial" w:cs="Arial"/>
      <w:b/>
      <w:bCs/>
      <w:sz w:val="36"/>
      <w:szCs w:val="36"/>
      <w:lang w:eastAsia="ru-RU"/>
    </w:rPr>
  </w:style>
  <w:style w:type="numbering" w:customStyle="1" w:styleId="-">
    <w:name w:val="Контракты - Нумерация"/>
    <w:uiPriority w:val="99"/>
    <w:rsid w:val="009756F4"/>
    <w:pPr>
      <w:numPr>
        <w:numId w:val="2"/>
      </w:numPr>
    </w:pPr>
  </w:style>
  <w:style w:type="paragraph" w:customStyle="1" w:styleId="1-">
    <w:name w:val="Контракты 1 - Номер"/>
    <w:qFormat/>
    <w:rsid w:val="009756F4"/>
    <w:pPr>
      <w:keepNext/>
      <w:numPr>
        <w:numId w:val="3"/>
      </w:numPr>
      <w:spacing w:before="480" w:after="120" w:line="240" w:lineRule="auto"/>
      <w:jc w:val="center"/>
    </w:pPr>
    <w:rPr>
      <w:rFonts w:ascii="Times New Roman" w:eastAsia="Calibri" w:hAnsi="Times New Roman" w:cs="Times New Roman"/>
      <w:b/>
      <w:bCs/>
      <w:caps/>
      <w:sz w:val="24"/>
      <w:szCs w:val="24"/>
    </w:rPr>
  </w:style>
  <w:style w:type="paragraph" w:customStyle="1" w:styleId="2-">
    <w:name w:val="Контракты 2 - Номер"/>
    <w:qFormat/>
    <w:rsid w:val="009756F4"/>
    <w:pPr>
      <w:numPr>
        <w:ilvl w:val="1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2-0">
    <w:name w:val="Контракты 2 - Список"/>
    <w:qFormat/>
    <w:rsid w:val="009756F4"/>
    <w:pPr>
      <w:numPr>
        <w:ilvl w:val="5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3-">
    <w:name w:val="Контракты 3 - Номер"/>
    <w:qFormat/>
    <w:rsid w:val="009756F4"/>
    <w:pPr>
      <w:numPr>
        <w:ilvl w:val="2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3-0">
    <w:name w:val="Контракты 3 - Список"/>
    <w:qFormat/>
    <w:rsid w:val="009756F4"/>
    <w:pPr>
      <w:numPr>
        <w:ilvl w:val="6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4-">
    <w:name w:val="Контракты 4 - Номер"/>
    <w:qFormat/>
    <w:rsid w:val="009756F4"/>
    <w:pPr>
      <w:numPr>
        <w:ilvl w:val="3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4-0">
    <w:name w:val="Контракты 4 - Список"/>
    <w:qFormat/>
    <w:rsid w:val="009756F4"/>
    <w:pPr>
      <w:numPr>
        <w:ilvl w:val="7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Title4">
    <w:name w:val="Title 4"/>
    <w:basedOn w:val="a3"/>
    <w:rsid w:val="009756F4"/>
    <w:pPr>
      <w:autoSpaceDE w:val="0"/>
      <w:autoSpaceDN w:val="0"/>
      <w:adjustRightInd w:val="0"/>
      <w:spacing w:after="113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24">
    <w:name w:val="Body Text 2"/>
    <w:basedOn w:val="a3"/>
    <w:link w:val="25"/>
    <w:unhideWhenUsed/>
    <w:rsid w:val="009756F4"/>
    <w:pPr>
      <w:spacing w:after="120" w:line="480" w:lineRule="auto"/>
    </w:pPr>
  </w:style>
  <w:style w:type="character" w:customStyle="1" w:styleId="25">
    <w:name w:val="Основной текст 2 Знак"/>
    <w:basedOn w:val="a4"/>
    <w:link w:val="24"/>
    <w:rsid w:val="009756F4"/>
  </w:style>
  <w:style w:type="paragraph" w:styleId="aff5">
    <w:name w:val="Normal (Web)"/>
    <w:basedOn w:val="a3"/>
    <w:unhideWhenUsed/>
    <w:rsid w:val="009756F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6">
    <w:name w:val="Body Text"/>
    <w:basedOn w:val="a3"/>
    <w:link w:val="aff7"/>
    <w:unhideWhenUsed/>
    <w:rsid w:val="009756F4"/>
    <w:pPr>
      <w:spacing w:after="120"/>
    </w:pPr>
  </w:style>
  <w:style w:type="character" w:customStyle="1" w:styleId="aff7">
    <w:name w:val="Основной текст Знак"/>
    <w:basedOn w:val="a4"/>
    <w:link w:val="aff6"/>
    <w:rsid w:val="009756F4"/>
  </w:style>
  <w:style w:type="paragraph" w:customStyle="1" w:styleId="111">
    <w:name w:val="Стиль Заголовок 1 + 11 пт"/>
    <w:basedOn w:val="10"/>
    <w:rsid w:val="009756F4"/>
    <w:pPr>
      <w:keepLines w:val="0"/>
      <w:numPr>
        <w:numId w:val="4"/>
      </w:numPr>
      <w:spacing w:before="360" w:after="120" w:line="240" w:lineRule="auto"/>
      <w:ind w:left="0" w:firstLine="0"/>
      <w:jc w:val="center"/>
    </w:pPr>
    <w:rPr>
      <w:rFonts w:ascii="Times New Roman" w:eastAsia="Times New Roman" w:hAnsi="Times New Roman" w:cs="Times New Roman"/>
      <w:color w:val="auto"/>
      <w:sz w:val="22"/>
      <w:szCs w:val="20"/>
      <w:lang w:eastAsia="ru-RU"/>
    </w:rPr>
  </w:style>
  <w:style w:type="paragraph" w:customStyle="1" w:styleId="a1">
    <w:name w:val="статьи договора"/>
    <w:basedOn w:val="111"/>
    <w:link w:val="17"/>
    <w:rsid w:val="009756F4"/>
    <w:pPr>
      <w:keepNext w:val="0"/>
      <w:widowControl w:val="0"/>
      <w:numPr>
        <w:ilvl w:val="1"/>
      </w:numPr>
      <w:tabs>
        <w:tab w:val="clear" w:pos="1332"/>
      </w:tabs>
      <w:spacing w:before="0" w:after="60"/>
      <w:ind w:left="0" w:firstLine="720"/>
      <w:jc w:val="both"/>
      <w:outlineLvl w:val="1"/>
    </w:pPr>
    <w:rPr>
      <w:b w:val="0"/>
      <w:szCs w:val="22"/>
    </w:rPr>
  </w:style>
  <w:style w:type="paragraph" w:customStyle="1" w:styleId="a2">
    <w:name w:val="подпункты договора"/>
    <w:basedOn w:val="a1"/>
    <w:rsid w:val="009756F4"/>
    <w:pPr>
      <w:numPr>
        <w:ilvl w:val="2"/>
      </w:numPr>
      <w:tabs>
        <w:tab w:val="clear" w:pos="1440"/>
        <w:tab w:val="num" w:pos="360"/>
      </w:tabs>
      <w:ind w:left="0" w:firstLine="720"/>
    </w:pPr>
    <w:rPr>
      <w:bCs w:val="0"/>
    </w:rPr>
  </w:style>
  <w:style w:type="character" w:customStyle="1" w:styleId="17">
    <w:name w:val="статьи договора Знак1"/>
    <w:basedOn w:val="a4"/>
    <w:link w:val="a1"/>
    <w:rsid w:val="009756F4"/>
    <w:rPr>
      <w:rFonts w:ascii="Times New Roman" w:eastAsia="Times New Roman" w:hAnsi="Times New Roman" w:cs="Times New Roman"/>
      <w:bCs/>
      <w:lang w:eastAsia="ru-RU"/>
    </w:rPr>
  </w:style>
  <w:style w:type="character" w:customStyle="1" w:styleId="31">
    <w:name w:val="Заголовок 3 Знак"/>
    <w:basedOn w:val="a4"/>
    <w:link w:val="30"/>
    <w:rsid w:val="009756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4"/>
    <w:link w:val="5"/>
    <w:rsid w:val="009756F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6">
    <w:name w:val="РН 2 ур текста Знак"/>
    <w:basedOn w:val="a4"/>
    <w:link w:val="27"/>
    <w:locked/>
    <w:rsid w:val="009756F4"/>
    <w:rPr>
      <w:rFonts w:ascii="Arial" w:eastAsia="Times New Roman" w:hAnsi="Arial" w:cs="Arial"/>
      <w:b/>
      <w:kern w:val="32"/>
      <w:sz w:val="20"/>
      <w:szCs w:val="20"/>
      <w:lang w:eastAsia="ru-RU"/>
    </w:rPr>
  </w:style>
  <w:style w:type="paragraph" w:customStyle="1" w:styleId="27">
    <w:name w:val="РН 2 ур текста"/>
    <w:basedOn w:val="10"/>
    <w:link w:val="26"/>
    <w:qFormat/>
    <w:rsid w:val="009756F4"/>
    <w:pPr>
      <w:keepNext w:val="0"/>
      <w:keepLines w:val="0"/>
      <w:tabs>
        <w:tab w:val="left" w:pos="1418"/>
      </w:tabs>
      <w:spacing w:before="120" w:line="300" w:lineRule="auto"/>
      <w:ind w:left="993" w:hanging="633"/>
      <w:jc w:val="both"/>
    </w:pPr>
    <w:rPr>
      <w:rFonts w:ascii="Arial" w:eastAsia="Times New Roman" w:hAnsi="Arial" w:cs="Arial"/>
      <w:bCs w:val="0"/>
      <w:color w:val="auto"/>
      <w:kern w:val="32"/>
      <w:sz w:val="20"/>
      <w:szCs w:val="20"/>
      <w:lang w:eastAsia="ru-RU"/>
    </w:rPr>
  </w:style>
  <w:style w:type="character" w:customStyle="1" w:styleId="35">
    <w:name w:val="РН 3 ур текста Знак"/>
    <w:basedOn w:val="a4"/>
    <w:link w:val="3"/>
    <w:locked/>
    <w:rsid w:val="009756F4"/>
    <w:rPr>
      <w:rFonts w:ascii="Arial" w:hAnsi="Arial" w:cs="Arial"/>
    </w:rPr>
  </w:style>
  <w:style w:type="paragraph" w:customStyle="1" w:styleId="3">
    <w:name w:val="РН 3 ур текста"/>
    <w:basedOn w:val="a8"/>
    <w:link w:val="35"/>
    <w:qFormat/>
    <w:rsid w:val="009756F4"/>
    <w:pPr>
      <w:numPr>
        <w:numId w:val="10"/>
      </w:numPr>
      <w:tabs>
        <w:tab w:val="left" w:pos="1418"/>
      </w:tabs>
      <w:spacing w:before="120" w:after="120" w:line="300" w:lineRule="auto"/>
      <w:contextualSpacing w:val="0"/>
      <w:jc w:val="both"/>
    </w:pPr>
    <w:rPr>
      <w:rFonts w:ascii="Arial" w:hAnsi="Arial" w:cs="Arial"/>
    </w:rPr>
  </w:style>
  <w:style w:type="character" w:customStyle="1" w:styleId="36">
    <w:name w:val="РН 3 урЦ Знак"/>
    <w:basedOn w:val="26"/>
    <w:link w:val="37"/>
    <w:locked/>
    <w:rsid w:val="009756F4"/>
    <w:rPr>
      <w:rFonts w:ascii="Arial" w:eastAsia="Times New Roman" w:hAnsi="Arial" w:cs="Arial"/>
      <w:b/>
      <w:kern w:val="32"/>
      <w:sz w:val="20"/>
      <w:szCs w:val="20"/>
      <w:lang w:val="en-US" w:eastAsia="ru-RU"/>
    </w:rPr>
  </w:style>
  <w:style w:type="paragraph" w:customStyle="1" w:styleId="37">
    <w:name w:val="РН 3 урЦ"/>
    <w:basedOn w:val="27"/>
    <w:link w:val="36"/>
    <w:qFormat/>
    <w:rsid w:val="009756F4"/>
    <w:pPr>
      <w:ind w:left="1224" w:hanging="504"/>
    </w:pPr>
    <w:rPr>
      <w:lang w:val="en-US"/>
    </w:rPr>
  </w:style>
  <w:style w:type="paragraph" w:customStyle="1" w:styleId="S1">
    <w:name w:val="S_ЗаголовкиТаблицы1"/>
    <w:basedOn w:val="a3"/>
    <w:link w:val="S10"/>
    <w:rsid w:val="009756F4"/>
    <w:pPr>
      <w:keepNext/>
      <w:widowControl w:val="0"/>
      <w:spacing w:after="0" w:line="240" w:lineRule="auto"/>
      <w:jc w:val="center"/>
    </w:pPr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S">
    <w:name w:val="S_НазваниеТаблицы"/>
    <w:basedOn w:val="a3"/>
    <w:next w:val="a3"/>
    <w:rsid w:val="009756F4"/>
    <w:pPr>
      <w:keepNext/>
      <w:widowControl w:val="0"/>
      <w:spacing w:after="0" w:line="240" w:lineRule="auto"/>
      <w:jc w:val="right"/>
    </w:pPr>
    <w:rPr>
      <w:rFonts w:ascii="Arial" w:eastAsia="Times New Roman" w:hAnsi="Arial" w:cs="Times New Roman"/>
      <w:b/>
      <w:sz w:val="20"/>
      <w:szCs w:val="24"/>
      <w:lang w:eastAsia="ru-RU"/>
    </w:rPr>
  </w:style>
  <w:style w:type="character" w:customStyle="1" w:styleId="S10">
    <w:name w:val="S_ЗаголовкиТаблицы1 Знак"/>
    <w:link w:val="S1"/>
    <w:rsid w:val="009756F4"/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ConsPlusNormal">
    <w:name w:val="ConsPlusNormal"/>
    <w:rsid w:val="001B2D0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8">
    <w:name w:val="Обычный + поширине"/>
    <w:basedOn w:val="a3"/>
    <w:uiPriority w:val="99"/>
    <w:rsid w:val="002E03DE"/>
    <w:pPr>
      <w:spacing w:before="12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AE74DC"/>
    <w:pPr>
      <w:widowControl w:val="0"/>
      <w:suppressAutoHyphens/>
      <w:spacing w:after="0" w:line="240" w:lineRule="auto"/>
      <w:textAlignment w:val="baseline"/>
    </w:pPr>
    <w:rPr>
      <w:rFonts w:ascii="Times New Roman" w:eastAsia="Andale Sans UI" w:hAnsi="Times New Roman" w:cs="Tahoma"/>
      <w:kern w:val="1"/>
      <w:sz w:val="24"/>
      <w:szCs w:val="24"/>
      <w:lang w:val="de-DE" w:eastAsia="fa-IR" w:bidi="fa-IR"/>
    </w:rPr>
  </w:style>
  <w:style w:type="paragraph" w:customStyle="1" w:styleId="Style6">
    <w:name w:val="Style6"/>
    <w:basedOn w:val="a3"/>
    <w:rsid w:val="00F413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F4136F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itemtext">
    <w:name w:val="itemtext"/>
    <w:rsid w:val="00DB5CF5"/>
  </w:style>
  <w:style w:type="character" w:customStyle="1" w:styleId="blk">
    <w:name w:val="blk"/>
    <w:basedOn w:val="a4"/>
    <w:uiPriority w:val="99"/>
    <w:rsid w:val="00DB5CF5"/>
    <w:rPr>
      <w:rFonts w:cs="Times New Roman"/>
    </w:rPr>
  </w:style>
  <w:style w:type="paragraph" w:customStyle="1" w:styleId="aff9">
    <w:name w:val="Текст таблица"/>
    <w:basedOn w:val="a3"/>
    <w:rsid w:val="00DB5CF5"/>
    <w:pPr>
      <w:numPr>
        <w:ilvl w:val="12"/>
      </w:numPr>
      <w:spacing w:before="60" w:after="0" w:line="240" w:lineRule="auto"/>
      <w:jc w:val="both"/>
    </w:pPr>
    <w:rPr>
      <w:rFonts w:ascii="Times New Roman" w:eastAsia="Times New Roman" w:hAnsi="Times New Roman" w:cs="Times New Roman"/>
      <w:iCs/>
      <w:szCs w:val="20"/>
      <w:lang w:eastAsia="ru-RU"/>
    </w:rPr>
  </w:style>
  <w:style w:type="paragraph" w:styleId="38">
    <w:name w:val="toc 3"/>
    <w:basedOn w:val="a3"/>
    <w:next w:val="a3"/>
    <w:autoRedefine/>
    <w:uiPriority w:val="39"/>
    <w:unhideWhenUsed/>
    <w:rsid w:val="00A15E32"/>
    <w:pPr>
      <w:spacing w:after="100"/>
      <w:ind w:left="440"/>
    </w:pPr>
  </w:style>
  <w:style w:type="character" w:customStyle="1" w:styleId="40">
    <w:name w:val="Заголовок 4 Знак"/>
    <w:basedOn w:val="a4"/>
    <w:link w:val="4"/>
    <w:rsid w:val="00A15E32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4"/>
    <w:link w:val="6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character" w:customStyle="1" w:styleId="70">
    <w:name w:val="Заголовок 7 Знак"/>
    <w:basedOn w:val="a4"/>
    <w:link w:val="7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val="en-US" w:eastAsia="ru-RU"/>
    </w:rPr>
  </w:style>
  <w:style w:type="character" w:customStyle="1" w:styleId="80">
    <w:name w:val="Заголовок 8 Знак"/>
    <w:basedOn w:val="a4"/>
    <w:link w:val="8"/>
    <w:rsid w:val="00A15E32"/>
    <w:rPr>
      <w:rFonts w:ascii="Times New Roman" w:eastAsia="Times New Roman" w:hAnsi="Times New Roman" w:cs="Times New Roman"/>
      <w:b/>
      <w:bCs/>
      <w:color w:val="000000"/>
      <w:sz w:val="18"/>
      <w:szCs w:val="18"/>
      <w:lang w:val="en-US" w:eastAsia="ru-RU"/>
    </w:rPr>
  </w:style>
  <w:style w:type="character" w:customStyle="1" w:styleId="90">
    <w:name w:val="Заголовок 9 Знак"/>
    <w:basedOn w:val="a4"/>
    <w:link w:val="9"/>
    <w:rsid w:val="00A15E32"/>
    <w:rPr>
      <w:rFonts w:ascii="Arial" w:eastAsia="Times New Roman" w:hAnsi="Arial" w:cs="Arial"/>
      <w:lang w:eastAsia="ru-RU"/>
    </w:rPr>
  </w:style>
  <w:style w:type="paragraph" w:styleId="affa">
    <w:name w:val="Plain Text"/>
    <w:basedOn w:val="a3"/>
    <w:link w:val="affb"/>
    <w:uiPriority w:val="99"/>
    <w:rsid w:val="00A15E32"/>
    <w:pPr>
      <w:tabs>
        <w:tab w:val="left" w:pos="1211"/>
      </w:tabs>
      <w:spacing w:after="0" w:line="240" w:lineRule="auto"/>
      <w:jc w:val="both"/>
    </w:pPr>
    <w:rPr>
      <w:rFonts w:ascii="Courier New" w:eastAsia="Times New Roman" w:hAnsi="Courier New" w:cs="Courier New"/>
      <w:iCs/>
      <w:sz w:val="20"/>
      <w:szCs w:val="24"/>
      <w:lang w:eastAsia="ru-RU"/>
    </w:rPr>
  </w:style>
  <w:style w:type="character" w:customStyle="1" w:styleId="affb">
    <w:name w:val="Текст Знак"/>
    <w:basedOn w:val="a4"/>
    <w:link w:val="affa"/>
    <w:uiPriority w:val="99"/>
    <w:rsid w:val="00A15E32"/>
    <w:rPr>
      <w:rFonts w:ascii="Courier New" w:eastAsia="Times New Roman" w:hAnsi="Courier New" w:cs="Courier New"/>
      <w:iCs/>
      <w:sz w:val="20"/>
      <w:szCs w:val="24"/>
      <w:lang w:eastAsia="ru-RU"/>
    </w:rPr>
  </w:style>
  <w:style w:type="paragraph" w:styleId="39">
    <w:name w:val="Body Text 3"/>
    <w:basedOn w:val="a3"/>
    <w:link w:val="3a"/>
    <w:rsid w:val="00A15E32"/>
    <w:pPr>
      <w:spacing w:after="0" w:line="240" w:lineRule="auto"/>
    </w:pPr>
    <w:rPr>
      <w:rFonts w:ascii="Times New Roman" w:eastAsia="Times New Roman" w:hAnsi="Times New Roman" w:cs="Times New Roman"/>
      <w:color w:val="0000FF"/>
      <w:sz w:val="20"/>
      <w:szCs w:val="20"/>
      <w:lang w:eastAsia="ru-RU"/>
    </w:rPr>
  </w:style>
  <w:style w:type="character" w:customStyle="1" w:styleId="3a">
    <w:name w:val="Основной текст 3 Знак"/>
    <w:basedOn w:val="a4"/>
    <w:link w:val="39"/>
    <w:rsid w:val="00A15E32"/>
    <w:rPr>
      <w:rFonts w:ascii="Times New Roman" w:eastAsia="Times New Roman" w:hAnsi="Times New Roman" w:cs="Times New Roman"/>
      <w:color w:val="0000FF"/>
      <w:sz w:val="20"/>
      <w:szCs w:val="20"/>
      <w:lang w:eastAsia="ru-RU"/>
    </w:rPr>
  </w:style>
  <w:style w:type="paragraph" w:customStyle="1" w:styleId="affc">
    <w:name w:val="ФИО"/>
    <w:basedOn w:val="a3"/>
    <w:rsid w:val="00A15E32"/>
    <w:pPr>
      <w:spacing w:after="180" w:line="240" w:lineRule="auto"/>
      <w:ind w:left="567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d">
    <w:name w:val="текст"/>
    <w:basedOn w:val="a3"/>
    <w:rsid w:val="00A15E32"/>
    <w:pPr>
      <w:widowControl w:val="0"/>
      <w:overflowPunct w:val="0"/>
      <w:autoSpaceDE w:val="0"/>
      <w:autoSpaceDN w:val="0"/>
      <w:adjustRightInd w:val="0"/>
      <w:spacing w:before="60" w:after="3000" w:line="240" w:lineRule="auto"/>
      <w:textAlignment w:val="baseline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18">
    <w:name w:val="index 1"/>
    <w:basedOn w:val="a3"/>
    <w:next w:val="a3"/>
    <w:autoRedefine/>
    <w:semiHidden/>
    <w:unhideWhenUsed/>
    <w:rsid w:val="00A15E32"/>
    <w:pPr>
      <w:spacing w:after="0" w:line="240" w:lineRule="auto"/>
      <w:ind w:left="240" w:hanging="24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e">
    <w:name w:val="index heading"/>
    <w:basedOn w:val="a3"/>
    <w:next w:val="18"/>
    <w:semiHidden/>
    <w:rsid w:val="00A15E3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">
    <w:name w:val="FollowedHyperlink"/>
    <w:rsid w:val="00A15E32"/>
    <w:rPr>
      <w:color w:val="800080"/>
      <w:u w:val="single"/>
    </w:rPr>
  </w:style>
  <w:style w:type="character" w:styleId="afff0">
    <w:name w:val="page number"/>
    <w:basedOn w:val="a4"/>
    <w:rsid w:val="00A15E32"/>
  </w:style>
  <w:style w:type="paragraph" w:customStyle="1" w:styleId="19">
    <w:name w:val="Текст 1"/>
    <w:basedOn w:val="20"/>
    <w:rsid w:val="00A15E32"/>
    <w:pPr>
      <w:keepNext w:val="0"/>
      <w:keepLines w:val="0"/>
      <w:widowControl w:val="0"/>
      <w:tabs>
        <w:tab w:val="num" w:pos="1680"/>
      </w:tabs>
      <w:overflowPunct w:val="0"/>
      <w:autoSpaceDE w:val="0"/>
      <w:autoSpaceDN w:val="0"/>
      <w:adjustRightInd w:val="0"/>
      <w:spacing w:before="60" w:after="60" w:line="240" w:lineRule="auto"/>
      <w:ind w:left="1680" w:hanging="360"/>
      <w:jc w:val="both"/>
      <w:textAlignment w:val="baseline"/>
    </w:pPr>
    <w:rPr>
      <w:rFonts w:ascii="Times New Roman" w:eastAsia="Times New Roman" w:hAnsi="Times New Roman" w:cs="Times New Roman"/>
      <w:b w:val="0"/>
      <w:bCs w:val="0"/>
      <w:i/>
      <w:caps/>
      <w:color w:val="auto"/>
      <w:sz w:val="24"/>
      <w:szCs w:val="20"/>
      <w:lang w:eastAsia="ru-RU"/>
    </w:rPr>
  </w:style>
  <w:style w:type="paragraph" w:styleId="afff1">
    <w:name w:val="caption"/>
    <w:basedOn w:val="a3"/>
    <w:next w:val="a3"/>
    <w:qFormat/>
    <w:rsid w:val="00A15E32"/>
    <w:pPr>
      <w:spacing w:after="0" w:line="240" w:lineRule="auto"/>
      <w:jc w:val="center"/>
    </w:pPr>
    <w:rPr>
      <w:rFonts w:ascii="Arial Narrow" w:eastAsia="Times New Roman" w:hAnsi="Arial Narrow" w:cs="Times New Roman"/>
      <w:b/>
      <w:bCs/>
      <w:color w:val="000080"/>
      <w:sz w:val="20"/>
      <w:szCs w:val="24"/>
      <w:lang w:eastAsia="ru-RU"/>
    </w:rPr>
  </w:style>
  <w:style w:type="paragraph" w:customStyle="1" w:styleId="1a">
    <w:name w:val="Список 1"/>
    <w:basedOn w:val="afff2"/>
    <w:rsid w:val="00A15E32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paragraph" w:styleId="afff2">
    <w:name w:val="List Bullet"/>
    <w:basedOn w:val="a3"/>
    <w:rsid w:val="00A15E32"/>
    <w:pPr>
      <w:tabs>
        <w:tab w:val="num" w:pos="900"/>
      </w:tabs>
      <w:spacing w:after="0" w:line="240" w:lineRule="auto"/>
      <w:ind w:left="900" w:hanging="36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A15E3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3">
    <w:name w:val="обычн"/>
    <w:basedOn w:val="a3"/>
    <w:rsid w:val="00A15E3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4">
    <w:name w:val="Normal Indent"/>
    <w:basedOn w:val="a3"/>
    <w:rsid w:val="00A15E32"/>
    <w:pPr>
      <w:tabs>
        <w:tab w:val="num" w:pos="720"/>
        <w:tab w:val="left" w:pos="1211"/>
      </w:tabs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paragraph" w:customStyle="1" w:styleId="41">
    <w:name w:val="Стиль4"/>
    <w:rsid w:val="00A15E32"/>
    <w:pPr>
      <w:spacing w:after="0" w:line="240" w:lineRule="auto"/>
      <w:ind w:left="360"/>
    </w:pPr>
    <w:rPr>
      <w:rFonts w:ascii="Times New Roman" w:eastAsia="Times New Roman" w:hAnsi="Times New Roman" w:cs="Courier New"/>
      <w:szCs w:val="20"/>
      <w:lang w:eastAsia="ru-RU"/>
    </w:rPr>
  </w:style>
  <w:style w:type="paragraph" w:customStyle="1" w:styleId="3b">
    <w:name w:val="Стиль3"/>
    <w:autoRedefine/>
    <w:rsid w:val="00A15E3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afff5">
    <w:name w:val="Футурис Заголовок"/>
    <w:basedOn w:val="aff6"/>
    <w:autoRedefine/>
    <w:rsid w:val="00A15E32"/>
    <w:pPr>
      <w:suppressLineNumbers/>
      <w:tabs>
        <w:tab w:val="left" w:pos="0"/>
        <w:tab w:val="left" w:pos="1211"/>
      </w:tabs>
      <w:spacing w:after="0" w:line="240" w:lineRule="auto"/>
      <w:jc w:val="both"/>
    </w:pPr>
    <w:rPr>
      <w:rFonts w:ascii="Arial" w:eastAsia="Times New Roman" w:hAnsi="Arial" w:cs="Arial"/>
      <w:b/>
      <w:bCs/>
      <w:iCs/>
      <w:sz w:val="24"/>
      <w:szCs w:val="24"/>
      <w:lang w:eastAsia="ru-RU"/>
    </w:rPr>
  </w:style>
  <w:style w:type="paragraph" w:customStyle="1" w:styleId="afff6">
    <w:name w:val="наклонный"/>
    <w:basedOn w:val="a3"/>
    <w:autoRedefine/>
    <w:rsid w:val="00A15E32"/>
    <w:pPr>
      <w:overflowPunct w:val="0"/>
      <w:autoSpaceDE w:val="0"/>
      <w:autoSpaceDN w:val="0"/>
      <w:adjustRightInd w:val="0"/>
      <w:spacing w:after="12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">
    <w:name w:val="Стиль1"/>
    <w:basedOn w:val="a3"/>
    <w:autoRedefine/>
    <w:rsid w:val="00A15E32"/>
    <w:pPr>
      <w:numPr>
        <w:numId w:val="20"/>
      </w:numPr>
      <w:tabs>
        <w:tab w:val="clear" w:pos="900"/>
      </w:tabs>
      <w:overflowPunct w:val="0"/>
      <w:autoSpaceDE w:val="0"/>
      <w:autoSpaceDN w:val="0"/>
      <w:adjustRightInd w:val="0"/>
      <w:spacing w:after="120" w:line="240" w:lineRule="auto"/>
      <w:ind w:left="72" w:firstLine="0"/>
      <w:jc w:val="center"/>
      <w:textAlignment w:val="baseline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28">
    <w:name w:val="List 2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566" w:hanging="283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Texttabl">
    <w:name w:val="Text_tabl"/>
    <w:basedOn w:val="a3"/>
    <w:rsid w:val="00A15E32"/>
    <w:pPr>
      <w:numPr>
        <w:numId w:val="21"/>
      </w:numPr>
      <w:tabs>
        <w:tab w:val="clear" w:pos="720"/>
      </w:tabs>
      <w:overflowPunct w:val="0"/>
      <w:autoSpaceDE w:val="0"/>
      <w:autoSpaceDN w:val="0"/>
      <w:adjustRightInd w:val="0"/>
      <w:spacing w:before="60" w:after="60" w:line="240" w:lineRule="auto"/>
      <w:ind w:left="0" w:firstLine="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QANormal">
    <w:name w:val="QANormal"/>
    <w:rsid w:val="00A15E32"/>
    <w:pPr>
      <w:spacing w:after="17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QAListHeader1">
    <w:name w:val="QAListHeader1"/>
    <w:basedOn w:val="a3"/>
    <w:rsid w:val="00A15E32"/>
    <w:pPr>
      <w:tabs>
        <w:tab w:val="num" w:pos="900"/>
      </w:tabs>
      <w:overflowPunct w:val="0"/>
      <w:autoSpaceDE w:val="0"/>
      <w:autoSpaceDN w:val="0"/>
      <w:adjustRightInd w:val="0"/>
      <w:spacing w:before="560" w:after="400" w:line="240" w:lineRule="auto"/>
      <w:ind w:left="900" w:hanging="360"/>
      <w:jc w:val="center"/>
      <w:textAlignment w:val="baseline"/>
    </w:pPr>
    <w:rPr>
      <w:rFonts w:ascii="Arial" w:eastAsia="Times New Roman" w:hAnsi="Arial" w:cs="Times New Roman"/>
      <w:b/>
      <w:caps/>
      <w:kern w:val="28"/>
      <w:sz w:val="32"/>
      <w:szCs w:val="20"/>
      <w:lang w:eastAsia="fr-FR"/>
    </w:rPr>
  </w:style>
  <w:style w:type="paragraph" w:customStyle="1" w:styleId="QAListHeader2">
    <w:name w:val="QAListHeader2"/>
    <w:basedOn w:val="a3"/>
    <w:rsid w:val="00A15E32"/>
    <w:pPr>
      <w:tabs>
        <w:tab w:val="num" w:pos="720"/>
      </w:tabs>
      <w:overflowPunct w:val="0"/>
      <w:autoSpaceDE w:val="0"/>
      <w:autoSpaceDN w:val="0"/>
      <w:adjustRightInd w:val="0"/>
      <w:spacing w:before="400" w:after="300" w:line="240" w:lineRule="auto"/>
      <w:ind w:left="720" w:hanging="720"/>
      <w:jc w:val="center"/>
      <w:textAlignment w:val="baseline"/>
    </w:pPr>
    <w:rPr>
      <w:rFonts w:ascii="Arial" w:eastAsia="Times New Roman" w:hAnsi="Arial" w:cs="Times New Roman"/>
      <w:b/>
      <w:kern w:val="28"/>
      <w:sz w:val="28"/>
      <w:szCs w:val="20"/>
      <w:lang w:eastAsia="fr-FR"/>
    </w:rPr>
  </w:style>
  <w:style w:type="paragraph" w:customStyle="1" w:styleId="QAListHeader3">
    <w:name w:val="QAListHeader3"/>
    <w:basedOn w:val="QAListHeader2"/>
    <w:rsid w:val="00A15E32"/>
    <w:pPr>
      <w:numPr>
        <w:ilvl w:val="1"/>
      </w:numPr>
      <w:tabs>
        <w:tab w:val="num" w:pos="360"/>
        <w:tab w:val="num" w:pos="720"/>
      </w:tabs>
      <w:spacing w:before="107" w:after="107"/>
      <w:ind w:left="360" w:hanging="360"/>
    </w:pPr>
    <w:rPr>
      <w:caps/>
      <w:sz w:val="24"/>
    </w:rPr>
  </w:style>
  <w:style w:type="paragraph" w:styleId="29">
    <w:name w:val="Body Text Indent 2"/>
    <w:basedOn w:val="a3"/>
    <w:link w:val="2a"/>
    <w:rsid w:val="00A15E32"/>
    <w:pPr>
      <w:overflowPunct w:val="0"/>
      <w:autoSpaceDE w:val="0"/>
      <w:autoSpaceDN w:val="0"/>
      <w:adjustRightInd w:val="0"/>
      <w:spacing w:after="120" w:line="240" w:lineRule="auto"/>
      <w:ind w:left="360"/>
      <w:jc w:val="center"/>
      <w:textAlignment w:val="baseline"/>
    </w:pPr>
    <w:rPr>
      <w:rFonts w:ascii="Times New Roman" w:eastAsia="Times New Roman" w:hAnsi="Times New Roman" w:cs="Times New Roman"/>
      <w:color w:val="FF0000"/>
      <w:sz w:val="24"/>
      <w:szCs w:val="18"/>
      <w:lang w:eastAsia="ru-RU"/>
    </w:rPr>
  </w:style>
  <w:style w:type="character" w:customStyle="1" w:styleId="2a">
    <w:name w:val="Основной текст с отступом 2 Знак"/>
    <w:basedOn w:val="a4"/>
    <w:link w:val="29"/>
    <w:rsid w:val="00A15E32"/>
    <w:rPr>
      <w:rFonts w:ascii="Times New Roman" w:eastAsia="Times New Roman" w:hAnsi="Times New Roman" w:cs="Times New Roman"/>
      <w:color w:val="FF0000"/>
      <w:sz w:val="24"/>
      <w:szCs w:val="18"/>
      <w:lang w:eastAsia="ru-RU"/>
    </w:rPr>
  </w:style>
  <w:style w:type="paragraph" w:customStyle="1" w:styleId="QAMarkedNormal">
    <w:name w:val="QAMarkedNormal"/>
    <w:basedOn w:val="a3"/>
    <w:rsid w:val="00A15E32"/>
    <w:pPr>
      <w:tabs>
        <w:tab w:val="num" w:pos="425"/>
      </w:tabs>
      <w:overflowPunct w:val="0"/>
      <w:autoSpaceDE w:val="0"/>
      <w:autoSpaceDN w:val="0"/>
      <w:adjustRightInd w:val="0"/>
      <w:spacing w:after="170" w:line="240" w:lineRule="auto"/>
      <w:ind w:left="425" w:hanging="425"/>
      <w:jc w:val="center"/>
      <w:textAlignment w:val="baseline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afff7">
    <w:name w:val="Список ДБ"/>
    <w:basedOn w:val="aff3"/>
    <w:autoRedefine/>
    <w:rsid w:val="00A15E32"/>
    <w:pPr>
      <w:overflowPunct w:val="0"/>
      <w:autoSpaceDE w:val="0"/>
      <w:autoSpaceDN w:val="0"/>
      <w:adjustRightInd w:val="0"/>
      <w:ind w:left="0"/>
      <w:textAlignment w:val="baseline"/>
    </w:pPr>
    <w:rPr>
      <w:rFonts w:ascii="Arial" w:hAnsi="Arial" w:cs="Arial"/>
      <w:b/>
      <w:sz w:val="20"/>
      <w:szCs w:val="20"/>
      <w:lang w:val="ru-RU" w:eastAsia="ru-RU"/>
    </w:rPr>
  </w:style>
  <w:style w:type="paragraph" w:styleId="3c">
    <w:name w:val="List 3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849" w:hanging="283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b">
    <w:name w:val="List Bullet 2"/>
    <w:basedOn w:val="a3"/>
    <w:autoRedefine/>
    <w:rsid w:val="00A15E32"/>
    <w:pPr>
      <w:tabs>
        <w:tab w:val="num" w:pos="643"/>
      </w:tabs>
      <w:overflowPunct w:val="0"/>
      <w:autoSpaceDE w:val="0"/>
      <w:autoSpaceDN w:val="0"/>
      <w:adjustRightInd w:val="0"/>
      <w:spacing w:after="120" w:line="240" w:lineRule="auto"/>
      <w:ind w:left="643" w:hanging="36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42">
    <w:name w:val="List Bullet 4"/>
    <w:basedOn w:val="a3"/>
    <w:autoRedefine/>
    <w:rsid w:val="00A15E32"/>
    <w:pPr>
      <w:tabs>
        <w:tab w:val="num" w:pos="1209"/>
      </w:tabs>
      <w:overflowPunct w:val="0"/>
      <w:autoSpaceDE w:val="0"/>
      <w:autoSpaceDN w:val="0"/>
      <w:adjustRightInd w:val="0"/>
      <w:spacing w:after="120" w:line="240" w:lineRule="auto"/>
      <w:ind w:left="1209" w:hanging="36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c">
    <w:name w:val="List Continue 2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566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3d">
    <w:name w:val="List Continue 3"/>
    <w:basedOn w:val="a3"/>
    <w:rsid w:val="00A15E32"/>
    <w:pPr>
      <w:overflowPunct w:val="0"/>
      <w:autoSpaceDE w:val="0"/>
      <w:autoSpaceDN w:val="0"/>
      <w:adjustRightInd w:val="0"/>
      <w:spacing w:after="120" w:line="240" w:lineRule="auto"/>
      <w:ind w:left="849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">
    <w:name w:val="Subtitle"/>
    <w:basedOn w:val="a3"/>
    <w:link w:val="afff8"/>
    <w:qFormat/>
    <w:rsid w:val="00A15E32"/>
    <w:pPr>
      <w:numPr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60" w:line="240" w:lineRule="auto"/>
      <w:ind w:left="0" w:firstLine="0"/>
      <w:jc w:val="center"/>
      <w:textAlignment w:val="baseline"/>
      <w:outlineLvl w:val="1"/>
    </w:pPr>
    <w:rPr>
      <w:rFonts w:ascii="Arial" w:eastAsia="Times New Roman" w:hAnsi="Arial" w:cs="Arial"/>
      <w:sz w:val="24"/>
      <w:szCs w:val="20"/>
      <w:lang w:eastAsia="ru-RU"/>
    </w:rPr>
  </w:style>
  <w:style w:type="character" w:customStyle="1" w:styleId="afff8">
    <w:name w:val="Подзаголовок Знак"/>
    <w:basedOn w:val="a4"/>
    <w:link w:val="a"/>
    <w:rsid w:val="00A15E32"/>
    <w:rPr>
      <w:rFonts w:ascii="Arial" w:eastAsia="Times New Roman" w:hAnsi="Arial" w:cs="Arial"/>
      <w:sz w:val="24"/>
      <w:szCs w:val="20"/>
      <w:lang w:eastAsia="ru-RU"/>
    </w:rPr>
  </w:style>
  <w:style w:type="paragraph" w:customStyle="1" w:styleId="a0">
    <w:name w:val="МАЙ"/>
    <w:basedOn w:val="a3"/>
    <w:rsid w:val="00A15E32"/>
    <w:pPr>
      <w:numPr>
        <w:ilvl w:val="1"/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120" w:line="240" w:lineRule="auto"/>
      <w:ind w:firstLine="720"/>
      <w:jc w:val="center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2">
    <w:name w:val="Стиль2"/>
    <w:basedOn w:val="a3"/>
    <w:autoRedefine/>
    <w:rsid w:val="00A15E32"/>
    <w:pPr>
      <w:numPr>
        <w:ilvl w:val="2"/>
        <w:numId w:val="22"/>
      </w:numPr>
      <w:tabs>
        <w:tab w:val="clear" w:pos="720"/>
      </w:tabs>
      <w:overflowPunct w:val="0"/>
      <w:autoSpaceDE w:val="0"/>
      <w:autoSpaceDN w:val="0"/>
      <w:adjustRightInd w:val="0"/>
      <w:spacing w:after="120" w:line="240" w:lineRule="auto"/>
      <w:jc w:val="center"/>
      <w:textAlignment w:val="baseline"/>
    </w:pPr>
    <w:rPr>
      <w:rFonts w:ascii="Times New Roman" w:eastAsia="Times New Roman" w:hAnsi="Times New Roman" w:cs="Times New Roman"/>
      <w:b/>
      <w:szCs w:val="20"/>
      <w:lang w:eastAsia="ru-RU"/>
    </w:rPr>
  </w:style>
  <w:style w:type="paragraph" w:customStyle="1" w:styleId="Default">
    <w:name w:val="Default"/>
    <w:rsid w:val="00A15E3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character" w:customStyle="1" w:styleId="afff9">
    <w:name w:val="Гипертекстовая ссылка"/>
    <w:rsid w:val="00A15E32"/>
    <w:rPr>
      <w:color w:val="008000"/>
      <w:sz w:val="20"/>
      <w:szCs w:val="20"/>
      <w:u w:val="single"/>
    </w:rPr>
  </w:style>
  <w:style w:type="paragraph" w:styleId="43">
    <w:name w:val="toc 4"/>
    <w:basedOn w:val="a3"/>
    <w:next w:val="a3"/>
    <w:autoRedefine/>
    <w:semiHidden/>
    <w:rsid w:val="00A15E32"/>
    <w:pPr>
      <w:spacing w:after="0" w:line="240" w:lineRule="auto"/>
      <w:ind w:left="48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51">
    <w:name w:val="toc 5"/>
    <w:basedOn w:val="a3"/>
    <w:next w:val="a3"/>
    <w:autoRedefine/>
    <w:semiHidden/>
    <w:rsid w:val="00A15E32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61">
    <w:name w:val="toc 6"/>
    <w:basedOn w:val="a3"/>
    <w:next w:val="a3"/>
    <w:autoRedefine/>
    <w:semiHidden/>
    <w:rsid w:val="00A15E32"/>
    <w:pPr>
      <w:spacing w:after="0" w:line="240" w:lineRule="auto"/>
      <w:ind w:left="96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71">
    <w:name w:val="toc 7"/>
    <w:basedOn w:val="a3"/>
    <w:next w:val="a3"/>
    <w:autoRedefine/>
    <w:semiHidden/>
    <w:rsid w:val="00A15E32"/>
    <w:pPr>
      <w:spacing w:after="0" w:line="240" w:lineRule="auto"/>
      <w:ind w:left="120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1">
    <w:name w:val="toc 8"/>
    <w:basedOn w:val="a3"/>
    <w:next w:val="a3"/>
    <w:autoRedefine/>
    <w:semiHidden/>
    <w:rsid w:val="00A15E32"/>
    <w:pPr>
      <w:spacing w:after="0" w:line="240" w:lineRule="auto"/>
      <w:ind w:left="144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91">
    <w:name w:val="toc 9"/>
    <w:basedOn w:val="a3"/>
    <w:next w:val="a3"/>
    <w:autoRedefine/>
    <w:semiHidden/>
    <w:rsid w:val="00A15E32"/>
    <w:pPr>
      <w:spacing w:after="0" w:line="240" w:lineRule="auto"/>
      <w:ind w:left="168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3"/>
    <w:link w:val="HTML0"/>
    <w:rsid w:val="00A15E3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rsid w:val="00A15E3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ormattext">
    <w:name w:val="formattext"/>
    <w:uiPriority w:val="99"/>
    <w:rsid w:val="00A15E3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text1">
    <w:name w:val="c_text1"/>
    <w:basedOn w:val="a3"/>
    <w:rsid w:val="00A15E32"/>
    <w:pPr>
      <w:overflowPunct w:val="0"/>
      <w:autoSpaceDE w:val="0"/>
      <w:autoSpaceDN w:val="0"/>
      <w:adjustRightInd w:val="0"/>
      <w:spacing w:before="120" w:after="120" w:line="240" w:lineRule="auto"/>
      <w:ind w:left="1134" w:hanging="567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apple-converted-space">
    <w:name w:val="apple-converted-space"/>
    <w:rsid w:val="00A15E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6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2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1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nipi-dmsrv:8080/dipp/LND/docid1999829.doc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nipi-dmsrv:8080/dipp/LND/docid2014284.doc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nipi-dmsrv:8080/dipp/lnddocs/&#1042;&#1088;&#1077;&#1084;&#1077;&#1085;&#1085;&#1099;&#1081;%20&#1087;&#1086;&#1088;&#1103;&#1076;&#1086;&#1082;%20&#1076;&#1077;&#1081;&#1089;&#1090;&#1074;&#1080;&#1081;%20&#1087;&#1086;%20&#1074;&#1099;&#1103;&#1074;&#1083;&#1077;&#1085;&#1080;&#1102;%20&#1089;&#1083;&#1091;&#1095;&#1072;&#1077;&#1074;%20&#1072;&#1083;&#1082;&#1086;&#1075;&#1086;&#1083;&#1100;&#1085;&#1086;&#1075;&#1086;,%20&#1085;&#1072;&#1088;&#1082;&#1086;&#1090;&#1080;&#1095;&#1077;&#1089;&#1082;&#1086;&#1075;&#1086;%20&#1080;%20&#1080;&#1085;&#1086;&#1075;&#1086;%20&#1090;&#1086;&#1082;&#1089;&#1080;&#1095;&#1077;&#1089;&#1082;&#1086;&#1075;&#1086;%20&#1086;&#1087;&#1100;&#1103;&#1085;&#1077;&#1085;&#1080;&#1103;%20&#1080;%20&#1087;&#1088;&#1086;&#1092;&#1080;&#1083;&#1072;&#1082;&#1090;&#1080;&#1082;&#1080;.pdf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nipi-dmsrv:8080/dipp/lnddocs/&#1054;&#1089;&#1085;&#1072;&#1097;&#1077;&#1085;&#1080;&#1077;%20&#1089;&#1088;&#1077;&#1076;&#1089;&#1090;&#1074;&#1072;&#1084;&#1080;%20&#1087;&#1086;&#1078;&#1072;&#1088;&#1086;&#1090;&#1091;&#1096;&#1077;&#1085;&#1080;&#1103;,%20&#1087;&#1086;&#1078;&#1072;&#1088;&#1085;&#1086;&#1081;%20&#1090;&#1077;&#1093;&#1085;&#1080;&#1082;&#1086;&#1081;%20&#1080;%20&#1076;&#1088;&#1091;&#1075;&#1080;&#1084;&#1080;%20&#1088;&#1077;&#1089;&#1091;&#1088;&#1089;&#1072;&#1084;&#1080;%20&#1076;&#1083;&#1103;%20&#1094;&#1077;&#1083;&#1077;&#1081;%20&#1087;&#1086;&#1078;&#1072;&#1088;&#1086;&#1090;&#1091;&#1096;&#1077;&#1085;&#1080;&#1103;%20&#1086;&#1073;&#1098;&#1077;&#1082;&#1090;&#1086;&#1074;%20&#1050;&#1086;&#1084;&#1087;&#1072;&#1085;&#1080;&#1080;.docx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8DE42A-08F0-49B3-855E-C8327ABD86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426</TotalTime>
  <Pages>34</Pages>
  <Words>9803</Words>
  <Characters>55881</Characters>
  <Application>Microsoft Office Word</Application>
  <DocSecurity>0</DocSecurity>
  <Lines>465</Lines>
  <Paragraphs>131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72</vt:i4>
      </vt:variant>
    </vt:vector>
  </HeadingPairs>
  <TitlesOfParts>
    <vt:vector size="73" baseType="lpstr">
      <vt:lpstr/>
      <vt:lpstr>    </vt:lpstr>
      <vt:lpstr>    ПРОТОКОЛ</vt:lpstr>
      <vt:lpstr>    Приложение №10</vt:lpstr>
      <vt:lpstr>    Приложение №12</vt:lpstr>
      <vt:lpstr>    Приложение №12.1</vt:lpstr>
      <vt:lpstr>    </vt:lpstr>
      <vt:lpstr>    Приложение №14</vt:lpstr>
      <vt:lpstr>    Приложение №16</vt:lpstr>
      <vt:lpstr>    Приложение №17</vt:lpstr>
      <vt:lpstr>    Приложение №18</vt:lpstr>
      <vt:lpstr>Определение и назначение Оперативного календарно-сетевого графика выполнения ПИР</vt:lpstr>
      <vt:lpstr>Оперативный календарно-сетевой график выполнения ПИР – календарно-сетевой график</vt:lpstr>
      <vt:lpstr>Назначение Оперативного календарно-сетевого графика выполнения ПИР:</vt:lpstr>
      <vt:lpstr>Общие требования к Оперативному календарно-сетевому графику выполнения ПИР</vt:lpstr>
      <vt:lpstr>Ответственность за разработку, содержание, актуальность Оперативного календарно-</vt:lpstr>
      <vt:lpstr>Оперативный календарно-сетевой график выполнения ПИР должен разрабатываться в сп</vt:lpstr>
      <vt:lpstr>Оперативный календарно-сетевой график выполнения ПИР должен разрабатываться на о</vt:lpstr>
      <vt:lpstr>Оперативный календарно-сетевой график выполнения ПИР должен включать полный объе</vt:lpstr>
      <vt:lpstr>Требования к формированию Оперативного календарно-сетевого графика выполнения ПИ</vt:lpstr>
      <vt:lpstr>Работы Оперативного календарно-сетевого графика выполнения ПИР должны быть одноз</vt:lpstr>
      <vt:lpstr>Оперативный календарно-сетевой график выполнения ПИР должен повторять структуру </vt:lpstr>
      <vt:lpstr>Оперативный календарно-сетевой график выполнения ПИР должен быть детализирован:</vt:lpstr>
      <vt:lpstr>Типовой состав Работ Оперативного календарно-сетевого графика выполнения ПИР пре</vt:lpstr>
      <vt:lpstr>Название работы Оперативного календарно-сетевого графика выполнения ПИР должно б</vt:lpstr>
      <vt:lpstr>Работы Оперативного календарно-сетевого графика выполнения ПИР должны соответств</vt:lpstr>
      <vt:lpstr>На все работы Оперативного календарно-сетевого графика выполнения ПИР должен быт</vt:lpstr>
      <vt:lpstr>На работы по разработке РД Оперативного календарно-сетевого графика выполнения П</vt:lpstr>
      <vt:lpstr>Перечень атрибутов по работам может быть изменен по требованию Генподрядчика.</vt:lpstr>
      <vt:lpstr>Оперативный календарно-сетевой график выполнения ПИР должен включать в себя след</vt:lpstr>
      <vt:lpstr>Оперативный календарно-сетевой график выполнения ПИР должен включать ключевые со</vt:lpstr>
      <vt:lpstr>Требования к предоставлению Оперативного календарно-сетевого графика выполнения </vt:lpstr>
      <vt:lpstr>Оперативный календарно-сетевой график выполнения ПИР разрабатывается и предостав</vt:lpstr>
      <vt:lpstr>В течение 20 календарных дней с даты заключения Договора (при наступлении данног</vt:lpstr>
      <vt:lpstr>В течение 20 календарных дней с даты утверждения ОПР и объектов титульного списк</vt:lpstr>
      <vt:lpstr>Текущая дата Оперативного календарно-сетевого графика выполнения ПИР, предоставл</vt:lpstr>
      <vt:lpstr>Форма предоставления Оперативного календарно-сетевого графика выполнения ПИР на </vt:lpstr>
      <vt:lpstr>Оперативный календарно-сетевой график выполнения ПИР представляется на согласова</vt:lpstr>
      <vt:lpstr>Форма предоставления Оперативного календарно-сетевого графика выполнения ПИР мож</vt:lpstr>
      <vt:lpstr>Требования к актуализации Оперативного календарно-сетевого графика выполнения ПИ</vt:lpstr>
      <vt:lpstr>Под актуализацией понимается указание фактического состояния исполнения работ в </vt:lpstr>
      <vt:lpstr>Субподрядчик работ по Договору должен актуализировать Оперативный календарно-сет</vt:lpstr>
      <vt:lpstr>Периодичность актуализации может быть изменена по требованию Генподрядчика.</vt:lpstr>
      <vt:lpstr>Процесс актуализация Оперативного календарно-сетевого графика выполнения ПИР дол</vt:lpstr>
      <vt:lpstr>По выполняемым работам Оперативного календарно-сетевого графика выполнения ПИР д</vt:lpstr>
      <vt:lpstr>По завершенным работам Оперативного календарно-сетевого графика выполнения ПИР д</vt:lpstr>
      <vt:lpstr>Фактическое окончание работ должно быть подтверждено документом с указанием его </vt:lpstr>
      <vt:lpstr>В актуализированном Оперативном календарно-сетевом графике выполнения ПИР должен</vt:lpstr>
      <vt:lpstr>После расчета расписания актуализированный Оперативный календарно-сетевой график</vt:lpstr>
      <vt:lpstr>Субподрядчик работ по Договору должен предоставлять на рассмотрение Генподрядчик</vt:lpstr>
      <vt:lpstr>Форма предоставления Оперативного календарно-сетевого графика выполнения ПИР пре</vt:lpstr>
      <vt:lpstr>Актуализированный Оперативный календарно-сетевой график выполнения ПИР представл</vt:lpstr>
      <vt:lpstr>Форма предоставления актуализированного Оперативного календарно-сетевого графика</vt:lpstr>
      <vt:lpstr>На основании актуализированного Оперативного календарно-сетевого графика выполне</vt:lpstr>
      <vt:lpstr>Форма предоставления отчета «Исполнение плана по разработке РД» представлена в П</vt:lpstr>
      <vt:lpstr>Отчет должен быть сформирован на основании информации из актуализированного Опер</vt:lpstr>
      <vt:lpstr>Отчет «Исполнение плана по разработке комплектов РД» предоставляется Генподрядчи</vt:lpstr>
      <vt:lpstr>Перечень отчетных форм, их содержание и периодичность предоставления могут быть </vt:lpstr>
      <vt:lpstr/>
      <vt:lpstr/>
      <vt:lpstr/>
      <vt:lpstr>        к договору субподряда № ПСД5135[1] от 09.04.2018</vt:lpstr>
      <vt:lpstr>        </vt:lpstr>
      <vt:lpstr>        к договору субподряда № ПСД5135[1] от 09.04.2018</vt:lpstr>
      <vt:lpstr>        </vt:lpstr>
      <vt:lpstr>        ФОРМА</vt:lpstr>
      <vt:lpstr>        подтверждения контрагентом наличия согласия на обработку персональных данных </vt:lpstr>
      <vt:lpstr>        и направления уведомлений об осуществлении обработки персональных данных</vt:lpstr>
      <vt:lpstr>    Приложение №11</vt:lpstr>
      <vt:lpstr>    </vt:lpstr>
      <vt:lpstr>    Приложение №23</vt:lpstr>
      <vt:lpstr>    </vt:lpstr>
      <vt:lpstr>    </vt:lpstr>
    </vt:vector>
  </TitlesOfParts>
  <Company>TomskNIPIneft</Company>
  <LinksUpToDate>false</LinksUpToDate>
  <CharactersWithSpaces>65553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Ясюкевич И.В.</dc:creator>
  <cp:keywords/>
  <dc:description/>
  <cp:lastModifiedBy>Аликина Наталья Аликина</cp:lastModifiedBy>
  <cp:revision>109</cp:revision>
  <cp:lastPrinted>2018-01-29T03:39:00Z</cp:lastPrinted>
  <dcterms:created xsi:type="dcterms:W3CDTF">2017-05-11T04:44:00Z</dcterms:created>
  <dcterms:modified xsi:type="dcterms:W3CDTF">2018-09-28T11:23:00Z</dcterms:modified>
</cp:coreProperties>
</file>