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66" w:rsidRDefault="006C2966" w:rsidP="006C296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1</w:t>
      </w:r>
      <w:r w:rsidR="006D5D9A">
        <w:rPr>
          <w:rFonts w:ascii="Arial" w:hAnsi="Arial" w:cs="Arial"/>
        </w:rPr>
        <w:t xml:space="preserve"> к ТЗ</w:t>
      </w: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Pr="006D5D9A" w:rsidRDefault="006C2966" w:rsidP="006C2966">
      <w:pPr>
        <w:jc w:val="center"/>
        <w:rPr>
          <w:rFonts w:ascii="Arial" w:hAnsi="Arial" w:cs="Arial"/>
          <w:sz w:val="22"/>
          <w:szCs w:val="22"/>
        </w:rPr>
      </w:pPr>
      <w:r w:rsidRPr="006D5D9A">
        <w:rPr>
          <w:rFonts w:ascii="Arial" w:hAnsi="Arial" w:cs="Arial"/>
          <w:sz w:val="22"/>
          <w:szCs w:val="22"/>
        </w:rPr>
        <w:t>Спецификация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019"/>
        <w:gridCol w:w="1344"/>
        <w:gridCol w:w="1329"/>
        <w:gridCol w:w="1336"/>
      </w:tblGrid>
      <w:tr w:rsidR="006C2966" w:rsidRPr="006D5D9A" w:rsidTr="006C296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D9A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6D5D9A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Start"/>
            <w:r w:rsidRPr="006D5D9A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D9A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D9A">
              <w:rPr>
                <w:rFonts w:ascii="Arial" w:hAnsi="Arial" w:cs="Arial"/>
                <w:b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D9A">
              <w:rPr>
                <w:rFonts w:ascii="Arial" w:hAnsi="Arial" w:cs="Arial"/>
                <w:b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D9A">
              <w:rPr>
                <w:rFonts w:ascii="Arial" w:hAnsi="Arial" w:cs="Arial"/>
                <w:b/>
                <w:sz w:val="22"/>
                <w:szCs w:val="22"/>
              </w:rPr>
              <w:t>Срок</w:t>
            </w:r>
          </w:p>
        </w:tc>
      </w:tr>
      <w:tr w:rsidR="006C2966" w:rsidRPr="006D5D9A" w:rsidTr="006C2966">
        <w:trPr>
          <w:trHeight w:val="5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966" w:rsidRPr="006D5D9A" w:rsidRDefault="006C2966" w:rsidP="008D667D">
            <w:pPr>
              <w:widowControl/>
              <w:numPr>
                <w:ilvl w:val="0"/>
                <w:numId w:val="1"/>
              </w:numPr>
              <w:suppressAutoHyphens w:val="0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rPr>
                <w:rFonts w:ascii="Arial" w:hAnsi="Arial" w:cs="Arial"/>
                <w:sz w:val="22"/>
                <w:szCs w:val="22"/>
              </w:rPr>
            </w:pPr>
            <w:r w:rsidRPr="006D5D9A">
              <w:rPr>
                <w:rFonts w:ascii="Arial" w:hAnsi="Arial" w:cs="Arial"/>
                <w:sz w:val="22"/>
                <w:szCs w:val="22"/>
              </w:rPr>
              <w:t>Лицензия (неисключительная) на право использования обновления Программы для ЭВМ "Сметно-аналитический комплекс А</w:t>
            </w:r>
            <w:proofErr w:type="gramStart"/>
            <w:r w:rsidRPr="006D5D9A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 w:rsidRPr="006D5D9A">
              <w:rPr>
                <w:rFonts w:ascii="Arial" w:hAnsi="Arial" w:cs="Arial"/>
                <w:sz w:val="22"/>
                <w:szCs w:val="22"/>
              </w:rPr>
              <w:t xml:space="preserve">. Версия "Корпоративная".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D9A">
              <w:rPr>
                <w:rFonts w:ascii="Arial" w:hAnsi="Arial" w:cs="Arial"/>
                <w:sz w:val="22"/>
                <w:szCs w:val="22"/>
              </w:rPr>
              <w:t>раб</w:t>
            </w:r>
            <w:proofErr w:type="gramStart"/>
            <w:r w:rsidRPr="006D5D9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6D5D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6D5D9A">
              <w:rPr>
                <w:rFonts w:ascii="Arial" w:hAnsi="Arial" w:cs="Arial"/>
                <w:sz w:val="22"/>
                <w:szCs w:val="22"/>
              </w:rPr>
              <w:t>м</w:t>
            </w:r>
            <w:proofErr w:type="gramEnd"/>
            <w:r w:rsidRPr="006D5D9A">
              <w:rPr>
                <w:rFonts w:ascii="Arial" w:hAnsi="Arial" w:cs="Arial"/>
                <w:sz w:val="22"/>
                <w:szCs w:val="22"/>
              </w:rPr>
              <w:t>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D5D9A"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66" w:rsidRPr="006D5D9A" w:rsidRDefault="006C29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D9A">
              <w:rPr>
                <w:rFonts w:ascii="Arial" w:hAnsi="Arial" w:cs="Arial"/>
                <w:sz w:val="22"/>
                <w:szCs w:val="22"/>
              </w:rPr>
              <w:t>1 год</w:t>
            </w:r>
          </w:p>
        </w:tc>
      </w:tr>
    </w:tbl>
    <w:p w:rsidR="006C2966" w:rsidRPr="006D5D9A" w:rsidRDefault="006C2966" w:rsidP="006C2966">
      <w:pPr>
        <w:rPr>
          <w:rFonts w:ascii="Arial" w:hAnsi="Arial" w:cs="Arial"/>
          <w:sz w:val="22"/>
          <w:szCs w:val="22"/>
        </w:rPr>
      </w:pPr>
    </w:p>
    <w:p w:rsidR="006C2966" w:rsidRPr="006D5D9A" w:rsidRDefault="006C2966" w:rsidP="006C2966">
      <w:pPr>
        <w:rPr>
          <w:rFonts w:ascii="Arial" w:hAnsi="Arial" w:cs="Arial"/>
          <w:sz w:val="22"/>
          <w:szCs w:val="22"/>
        </w:rPr>
      </w:pPr>
    </w:p>
    <w:p w:rsidR="006C2966" w:rsidRPr="006D5D9A" w:rsidRDefault="006C2966" w:rsidP="006C2966">
      <w:pPr>
        <w:rPr>
          <w:rFonts w:ascii="Arial" w:hAnsi="Arial" w:cs="Arial"/>
          <w:sz w:val="22"/>
          <w:szCs w:val="22"/>
        </w:rPr>
      </w:pPr>
    </w:p>
    <w:p w:rsidR="006C2966" w:rsidRPr="006D5D9A" w:rsidRDefault="006C2966" w:rsidP="006C2966">
      <w:pPr>
        <w:rPr>
          <w:rFonts w:ascii="Arial" w:hAnsi="Arial" w:cs="Arial"/>
          <w:sz w:val="22"/>
          <w:szCs w:val="22"/>
          <w:lang w:val="en-US"/>
        </w:rPr>
      </w:pPr>
      <w:r w:rsidRPr="006D5D9A">
        <w:rPr>
          <w:rFonts w:ascii="Arial" w:hAnsi="Arial" w:cs="Arial"/>
          <w:sz w:val="22"/>
          <w:szCs w:val="22"/>
        </w:rPr>
        <w:t>Примечание:</w:t>
      </w:r>
    </w:p>
    <w:p w:rsidR="006C2966" w:rsidRPr="006D5D9A" w:rsidRDefault="006C2966" w:rsidP="006C2966">
      <w:pPr>
        <w:pStyle w:val="a4"/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  <w:lang w:val="en-US"/>
        </w:rPr>
      </w:pPr>
      <w:r w:rsidRPr="006D5D9A">
        <w:rPr>
          <w:rFonts w:ascii="Arial" w:hAnsi="Arial" w:cs="Arial"/>
        </w:rPr>
        <w:t>Срок действия предложения 120 дней</w:t>
      </w:r>
    </w:p>
    <w:p w:rsidR="006C2966" w:rsidRPr="006D5D9A" w:rsidRDefault="006C2966" w:rsidP="006C2966">
      <w:pPr>
        <w:pStyle w:val="a4"/>
        <w:widowControl/>
        <w:numPr>
          <w:ilvl w:val="0"/>
          <w:numId w:val="2"/>
        </w:numPr>
        <w:suppressAutoHyphens w:val="0"/>
        <w:contextualSpacing/>
        <w:jc w:val="both"/>
        <w:rPr>
          <w:rFonts w:ascii="Arial" w:hAnsi="Arial" w:cs="Arial"/>
        </w:rPr>
      </w:pPr>
      <w:r w:rsidRPr="006D5D9A">
        <w:rPr>
          <w:rFonts w:ascii="Arial" w:hAnsi="Arial" w:cs="Arial"/>
        </w:rPr>
        <w:t>Условия оплаты: без авансирования, в течени</w:t>
      </w:r>
      <w:proofErr w:type="gramStart"/>
      <w:r w:rsidRPr="006D5D9A">
        <w:rPr>
          <w:rFonts w:ascii="Arial" w:hAnsi="Arial" w:cs="Arial"/>
        </w:rPr>
        <w:t>и</w:t>
      </w:r>
      <w:proofErr w:type="gramEnd"/>
      <w:r w:rsidRPr="006D5D9A">
        <w:rPr>
          <w:rFonts w:ascii="Arial" w:hAnsi="Arial" w:cs="Arial"/>
        </w:rPr>
        <w:t xml:space="preserve"> 60 дней с момента подписания обеими </w:t>
      </w:r>
      <w:r w:rsidRPr="006D5D9A">
        <w:rPr>
          <w:rFonts w:ascii="Arial" w:hAnsi="Arial" w:cs="Arial"/>
          <w:lang w:val="en-US"/>
        </w:rPr>
        <w:t>c</w:t>
      </w:r>
      <w:proofErr w:type="spellStart"/>
      <w:r w:rsidRPr="006D5D9A">
        <w:rPr>
          <w:rFonts w:ascii="Arial" w:hAnsi="Arial" w:cs="Arial"/>
        </w:rPr>
        <w:t>торонами</w:t>
      </w:r>
      <w:proofErr w:type="spellEnd"/>
      <w:r w:rsidRPr="006D5D9A">
        <w:rPr>
          <w:rFonts w:ascii="Arial" w:hAnsi="Arial" w:cs="Arial"/>
        </w:rPr>
        <w:t xml:space="preserve"> первичных документов.</w:t>
      </w:r>
    </w:p>
    <w:p w:rsidR="006C2966" w:rsidRPr="006D5D9A" w:rsidRDefault="006C2966" w:rsidP="006C2966">
      <w:pPr>
        <w:pStyle w:val="a4"/>
        <w:widowControl/>
        <w:numPr>
          <w:ilvl w:val="0"/>
          <w:numId w:val="2"/>
        </w:numPr>
        <w:suppressAutoHyphens w:val="0"/>
        <w:contextualSpacing/>
        <w:jc w:val="both"/>
        <w:rPr>
          <w:rFonts w:ascii="Arial" w:hAnsi="Arial" w:cs="Arial"/>
        </w:rPr>
      </w:pPr>
      <w:r w:rsidRPr="006D5D9A">
        <w:rPr>
          <w:rFonts w:ascii="Arial" w:hAnsi="Arial" w:cs="Arial"/>
        </w:rPr>
        <w:t>Стоимость указывать – в рублях.</w:t>
      </w:r>
    </w:p>
    <w:p w:rsidR="006C2966" w:rsidRPr="006D5D9A" w:rsidRDefault="006C2966" w:rsidP="006C2966">
      <w:pPr>
        <w:pStyle w:val="a4"/>
        <w:widowControl/>
        <w:numPr>
          <w:ilvl w:val="0"/>
          <w:numId w:val="2"/>
        </w:numPr>
        <w:suppressAutoHyphens w:val="0"/>
        <w:contextualSpacing/>
        <w:rPr>
          <w:rFonts w:ascii="Arial" w:hAnsi="Arial" w:cs="Arial"/>
        </w:rPr>
      </w:pPr>
      <w:r w:rsidRPr="006D5D9A">
        <w:rPr>
          <w:rFonts w:ascii="Arial" w:hAnsi="Arial" w:cs="Arial"/>
        </w:rPr>
        <w:t>Адреса поставки: -  Москва, 105005, Ул. Ф. Энгельса, 32, стр. 1</w:t>
      </w:r>
    </w:p>
    <w:p w:rsidR="006C2966" w:rsidRDefault="006C2966" w:rsidP="006C2966">
      <w:pPr>
        <w:pStyle w:val="a4"/>
        <w:jc w:val="both"/>
        <w:rPr>
          <w:rFonts w:ascii="Arial" w:hAnsi="Arial" w:cs="Arial"/>
        </w:rPr>
      </w:pPr>
    </w:p>
    <w:p w:rsidR="006C2966" w:rsidRDefault="006C2966" w:rsidP="006C2966">
      <w:pPr>
        <w:rPr>
          <w:rFonts w:ascii="Arial" w:hAnsi="Arial" w:cs="Arial"/>
          <w:sz w:val="22"/>
          <w:szCs w:val="22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6C2966" w:rsidRDefault="006C2966" w:rsidP="006C2966">
      <w:pPr>
        <w:rPr>
          <w:rFonts w:ascii="Arial" w:hAnsi="Arial" w:cs="Arial"/>
          <w:sz w:val="16"/>
          <w:szCs w:val="16"/>
        </w:rPr>
      </w:pPr>
    </w:p>
    <w:p w:rsidR="009F5C6F" w:rsidRDefault="009F5C6F">
      <w:bookmarkStart w:id="0" w:name="_GoBack"/>
      <w:bookmarkEnd w:id="0"/>
    </w:p>
    <w:sectPr w:rsidR="009F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32C66"/>
    <w:multiLevelType w:val="hybridMultilevel"/>
    <w:tmpl w:val="E1484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956A5"/>
    <w:multiLevelType w:val="hybridMultilevel"/>
    <w:tmpl w:val="5C8A8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5C"/>
    <w:rsid w:val="0003535C"/>
    <w:rsid w:val="006C2966"/>
    <w:rsid w:val="006D5D9A"/>
    <w:rsid w:val="009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C2966"/>
    <w:rPr>
      <w:rFonts w:ascii="Times New Roman" w:eastAsia="Times New Roman" w:hAnsi="Times New Roman" w:cs="Times New Roman"/>
      <w:lang w:eastAsia="ar-SA"/>
    </w:rPr>
  </w:style>
  <w:style w:type="paragraph" w:styleId="a4">
    <w:name w:val="List Paragraph"/>
    <w:basedOn w:val="a"/>
    <w:link w:val="a3"/>
    <w:uiPriority w:val="34"/>
    <w:qFormat/>
    <w:rsid w:val="006C2966"/>
    <w:pPr>
      <w:ind w:left="708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C2966"/>
    <w:rPr>
      <w:rFonts w:ascii="Times New Roman" w:eastAsia="Times New Roman" w:hAnsi="Times New Roman" w:cs="Times New Roman"/>
      <w:lang w:eastAsia="ar-SA"/>
    </w:rPr>
  </w:style>
  <w:style w:type="paragraph" w:styleId="a4">
    <w:name w:val="List Paragraph"/>
    <w:basedOn w:val="a"/>
    <w:link w:val="a3"/>
    <w:uiPriority w:val="34"/>
    <w:qFormat/>
    <w:rsid w:val="006C2966"/>
    <w:pPr>
      <w:ind w:left="708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OAO Vnipineft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Е. Ребриков</dc:creator>
  <cp:keywords/>
  <dc:description/>
  <cp:lastModifiedBy>Ирина А. Ксенофонтова</cp:lastModifiedBy>
  <cp:revision>3</cp:revision>
  <dcterms:created xsi:type="dcterms:W3CDTF">2017-11-21T08:07:00Z</dcterms:created>
  <dcterms:modified xsi:type="dcterms:W3CDTF">2017-11-21T08:16:00Z</dcterms:modified>
</cp:coreProperties>
</file>